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B23311" w:rsidRDefault="00CD6281" w:rsidP="00CD6281">
      <w:pPr>
        <w:spacing w:after="0" w:line="240" w:lineRule="auto"/>
        <w:rPr>
          <w:rFonts w:ascii="Times New Roman" w:hAnsi="Times New Roman"/>
          <w:lang w:val="uk-UA"/>
        </w:rPr>
      </w:pPr>
      <w:r w:rsidRPr="00B23311">
        <w:rPr>
          <w:rFonts w:ascii="Times New Roman" w:hAnsi="Times New Roman"/>
          <w:lang w:val="uk-UA"/>
        </w:rPr>
        <w:t xml:space="preserve">Від </w:t>
      </w:r>
      <w:r w:rsidR="002046A5">
        <w:rPr>
          <w:rFonts w:ascii="Times New Roman" w:hAnsi="Times New Roman"/>
          <w:lang w:val="uk-UA"/>
        </w:rPr>
        <w:t>19</w:t>
      </w:r>
      <w:r>
        <w:rPr>
          <w:rFonts w:ascii="Times New Roman" w:hAnsi="Times New Roman"/>
          <w:lang w:val="uk-UA"/>
        </w:rPr>
        <w:t>.06.2019</w:t>
      </w:r>
      <w:r w:rsidRPr="00B23311">
        <w:rPr>
          <w:rFonts w:ascii="Times New Roman" w:hAnsi="Times New Roman"/>
          <w:lang w:val="uk-UA"/>
        </w:rPr>
        <w:t xml:space="preserve">  № </w:t>
      </w:r>
      <w:r>
        <w:rPr>
          <w:rFonts w:ascii="Times New Roman" w:hAnsi="Times New Roman"/>
          <w:lang w:val="uk-UA"/>
        </w:rPr>
        <w:t xml:space="preserve"> </w:t>
      </w:r>
      <w:r w:rsidR="00514026">
        <w:rPr>
          <w:rFonts w:ascii="Times New Roman" w:hAnsi="Times New Roman"/>
          <w:lang w:val="en-US"/>
        </w:rPr>
        <w:t>171</w:t>
      </w:r>
      <w:r w:rsidRPr="00B23311">
        <w:rPr>
          <w:rFonts w:ascii="Times New Roman" w:hAnsi="Times New Roman"/>
          <w:lang w:val="uk-UA"/>
        </w:rPr>
        <w:t xml:space="preserve"> </w:t>
      </w:r>
    </w:p>
    <w:p w:rsidR="00CD6281" w:rsidRPr="00B23311" w:rsidRDefault="00CD6281" w:rsidP="00CD6281">
      <w:pPr>
        <w:pStyle w:val="2"/>
        <w:suppressAutoHyphens/>
        <w:jc w:val="both"/>
        <w:rPr>
          <w:sz w:val="22"/>
          <w:szCs w:val="22"/>
        </w:rPr>
      </w:pP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Про розміщення об’єктів сезонної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торгівлі на території м. Канева</w:t>
      </w:r>
    </w:p>
    <w:p w:rsidR="00CD6281" w:rsidRPr="00805A45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0824C7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847DB" w:rsidRPr="00D847DB">
        <w:rPr>
          <w:sz w:val="24"/>
          <w:szCs w:val="24"/>
        </w:rPr>
        <w:t xml:space="preserve">заяви від </w:t>
      </w:r>
      <w:proofErr w:type="spellStart"/>
      <w:r w:rsidR="00D847DB" w:rsidRPr="00D847DB">
        <w:rPr>
          <w:sz w:val="24"/>
          <w:szCs w:val="24"/>
        </w:rPr>
        <w:t>ФОП</w:t>
      </w:r>
      <w:proofErr w:type="spellEnd"/>
      <w:r w:rsidR="00D847DB" w:rsidRPr="00D847DB">
        <w:rPr>
          <w:sz w:val="24"/>
          <w:szCs w:val="24"/>
        </w:rPr>
        <w:t xml:space="preserve"> </w:t>
      </w:r>
      <w:r w:rsidR="00DB5D7B">
        <w:rPr>
          <w:sz w:val="24"/>
          <w:szCs w:val="24"/>
        </w:rPr>
        <w:t>Конюші М.С.</w:t>
      </w:r>
      <w:r w:rsidR="00382211">
        <w:rPr>
          <w:sz w:val="24"/>
          <w:szCs w:val="24"/>
        </w:rPr>
        <w:t xml:space="preserve"> </w:t>
      </w:r>
      <w:r w:rsidR="002046A5">
        <w:rPr>
          <w:sz w:val="24"/>
          <w:szCs w:val="24"/>
        </w:rPr>
        <w:t>№ 1</w:t>
      </w:r>
      <w:r w:rsidR="004B2E63">
        <w:rPr>
          <w:sz w:val="24"/>
          <w:szCs w:val="24"/>
        </w:rPr>
        <w:t>1</w:t>
      </w:r>
      <w:r w:rsidR="00DB5D7B">
        <w:rPr>
          <w:sz w:val="24"/>
          <w:szCs w:val="24"/>
        </w:rPr>
        <w:t>59</w:t>
      </w:r>
      <w:r w:rsidR="00D847DB" w:rsidRPr="00D847DB">
        <w:rPr>
          <w:sz w:val="24"/>
          <w:szCs w:val="24"/>
        </w:rPr>
        <w:t xml:space="preserve"> від </w:t>
      </w:r>
      <w:r w:rsidR="004B2E63">
        <w:rPr>
          <w:sz w:val="24"/>
          <w:szCs w:val="24"/>
        </w:rPr>
        <w:t>0</w:t>
      </w:r>
      <w:r w:rsidR="00DB5D7B">
        <w:rPr>
          <w:sz w:val="24"/>
          <w:szCs w:val="24"/>
        </w:rPr>
        <w:t>6</w:t>
      </w:r>
      <w:r w:rsidR="00D847DB" w:rsidRPr="00D847DB">
        <w:rPr>
          <w:sz w:val="24"/>
          <w:szCs w:val="24"/>
        </w:rPr>
        <w:t>.0</w:t>
      </w:r>
      <w:r w:rsidR="004B2E63">
        <w:rPr>
          <w:sz w:val="24"/>
          <w:szCs w:val="24"/>
        </w:rPr>
        <w:t>6</w:t>
      </w:r>
      <w:r w:rsidR="00D847DB" w:rsidRPr="00D847DB">
        <w:rPr>
          <w:sz w:val="24"/>
          <w:szCs w:val="24"/>
        </w:rPr>
        <w:t>.2019</w:t>
      </w:r>
      <w:r w:rsidR="00D847DB">
        <w:rPr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враховуючи протокол від </w:t>
      </w:r>
      <w:r w:rsidR="002046A5">
        <w:rPr>
          <w:spacing w:val="-6"/>
          <w:sz w:val="24"/>
          <w:szCs w:val="24"/>
        </w:rPr>
        <w:t>11</w:t>
      </w:r>
      <w:r w:rsidRPr="000824C7">
        <w:rPr>
          <w:spacing w:val="-6"/>
          <w:sz w:val="24"/>
          <w:szCs w:val="24"/>
        </w:rPr>
        <w:t>.0</w:t>
      </w:r>
      <w:r w:rsidR="00D847DB">
        <w:rPr>
          <w:spacing w:val="-6"/>
          <w:sz w:val="24"/>
          <w:szCs w:val="24"/>
        </w:rPr>
        <w:t>6</w:t>
      </w:r>
      <w:r w:rsidRPr="000824C7">
        <w:rPr>
          <w:spacing w:val="-6"/>
          <w:sz w:val="24"/>
          <w:szCs w:val="24"/>
        </w:rPr>
        <w:t xml:space="preserve">.2019 № </w:t>
      </w:r>
      <w:r w:rsidR="002046A5">
        <w:rPr>
          <w:spacing w:val="-6"/>
          <w:sz w:val="24"/>
          <w:szCs w:val="24"/>
        </w:rPr>
        <w:t>9</w:t>
      </w:r>
      <w:r w:rsidRPr="000824C7">
        <w:rPr>
          <w:spacing w:val="-6"/>
          <w:sz w:val="24"/>
          <w:szCs w:val="24"/>
        </w:rPr>
        <w:t xml:space="preserve"> з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рекомендаціями комісії з організації сезонної, святкової виїзної торгівлі, надання послуг у сфері розваг та проведення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ярмарків,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DB5D7B" w:rsidRDefault="002046A5" w:rsidP="002046A5">
      <w:pPr>
        <w:pStyle w:val="a7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B5D7B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5D7B" w:rsidRPr="00DB5D7B">
        <w:rPr>
          <w:rFonts w:ascii="Times New Roman" w:hAnsi="Times New Roman" w:cs="Times New Roman"/>
          <w:sz w:val="24"/>
          <w:szCs w:val="24"/>
          <w:lang w:val="uk-UA"/>
        </w:rPr>
        <w:t>Конюші Максиму Сергійовичу</w:t>
      </w:r>
      <w:r w:rsidR="004B2E63"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 відмовити в </w:t>
      </w:r>
      <w:r w:rsidRPr="00DB5D7B">
        <w:rPr>
          <w:rFonts w:ascii="Times New Roman" w:hAnsi="Times New Roman" w:cs="Times New Roman"/>
          <w:sz w:val="24"/>
          <w:szCs w:val="24"/>
          <w:lang w:val="uk-UA"/>
        </w:rPr>
        <w:t>погодженн</w:t>
      </w:r>
      <w:r w:rsidR="004B2E63" w:rsidRPr="00DB5D7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 на розміщення об’єкта сезонної торгівлі (</w:t>
      </w:r>
      <w:r w:rsidR="00DB5D7B"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причіп на колесах </w:t>
      </w:r>
      <w:r w:rsidR="004B2E63" w:rsidRPr="00DB5D7B">
        <w:rPr>
          <w:rFonts w:ascii="Times New Roman" w:hAnsi="Times New Roman" w:cs="Times New Roman"/>
          <w:sz w:val="24"/>
          <w:szCs w:val="24"/>
          <w:lang w:val="uk-UA"/>
        </w:rPr>
        <w:t>з морозивом та напоями</w:t>
      </w:r>
      <w:r w:rsidRPr="00DB5D7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B2E63"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 на Набережній Дніпра </w:t>
      </w:r>
      <w:r w:rsidR="00DB5D7B" w:rsidRPr="00DB5D7B">
        <w:rPr>
          <w:rFonts w:ascii="Times New Roman" w:hAnsi="Times New Roman" w:cs="Times New Roman"/>
          <w:sz w:val="24"/>
          <w:szCs w:val="24"/>
          <w:lang w:val="uk-UA"/>
        </w:rPr>
        <w:t>біля</w:t>
      </w:r>
      <w:r w:rsidR="004B2E63"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5D7B"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B5D7B" w:rsidRPr="00DB5D7B">
        <w:rPr>
          <w:rFonts w:ascii="Times New Roman" w:hAnsi="Times New Roman" w:cs="Times New Roman"/>
          <w:sz w:val="24"/>
          <w:szCs w:val="24"/>
          <w:lang w:val="uk-UA"/>
        </w:rPr>
        <w:t>фантану</w:t>
      </w:r>
      <w:proofErr w:type="spellEnd"/>
      <w:r w:rsidR="00DB5D7B"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r w:rsidR="00DB5D7B" w:rsidRPr="000824C7">
        <w:rPr>
          <w:rFonts w:ascii="Times New Roman" w:hAnsi="Times New Roman" w:cs="Times New Roman"/>
          <w:sz w:val="24"/>
          <w:szCs w:val="24"/>
          <w:lang w:val="uk-UA"/>
        </w:rPr>
        <w:t>зв’язку з тим, що дана торгова точка не відповідає загальним вимогам до розміщення та функціонування об’єктів сезонної торгівлі (пункт 2 Положення про організацію сезонної, святкової виїзної торгівлі, надання послуг у сфері розваг та проведення ярмарків на території м. Канева).</w:t>
      </w:r>
      <w:r w:rsidR="00DB5D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046A5" w:rsidRPr="00DB5D7B" w:rsidRDefault="002046A5" w:rsidP="00DB5D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DB5D7B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5D7B" w:rsidRPr="00DB5D7B">
        <w:rPr>
          <w:rFonts w:ascii="Times New Roman" w:hAnsi="Times New Roman" w:cs="Times New Roman"/>
          <w:sz w:val="24"/>
          <w:szCs w:val="24"/>
          <w:lang w:val="uk-UA"/>
        </w:rPr>
        <w:t>Конюші М.С.</w:t>
      </w:r>
      <w:r w:rsidR="004B2E63"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5D7B">
        <w:rPr>
          <w:rFonts w:ascii="Times New Roman" w:hAnsi="Times New Roman" w:cs="Times New Roman"/>
          <w:sz w:val="24"/>
          <w:szCs w:val="24"/>
          <w:lang w:val="uk-UA"/>
        </w:rPr>
        <w:t xml:space="preserve">обрати інше місце для розміщення торгового причепа на колесах. </w:t>
      </w:r>
      <w:r w:rsidR="004B2E63" w:rsidRPr="00DB5D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2046A5" w:rsidRDefault="00CD6281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B5D7B">
        <w:rPr>
          <w:rFonts w:ascii="Times New Roman" w:hAnsi="Times New Roman"/>
          <w:sz w:val="24"/>
          <w:szCs w:val="24"/>
          <w:lang w:val="uk-UA"/>
        </w:rPr>
        <w:t>Кон</w:t>
      </w:r>
      <w:r w:rsidRPr="002046A5">
        <w:rPr>
          <w:rFonts w:ascii="Times New Roman" w:hAnsi="Times New Roman"/>
          <w:sz w:val="24"/>
          <w:szCs w:val="24"/>
        </w:rPr>
        <w:t>троль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2046A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6A5">
        <w:rPr>
          <w:rFonts w:ascii="Times New Roman" w:hAnsi="Times New Roman"/>
          <w:sz w:val="24"/>
          <w:szCs w:val="24"/>
        </w:rPr>
        <w:t>даного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6A5">
        <w:rPr>
          <w:rFonts w:ascii="Times New Roman" w:hAnsi="Times New Roman"/>
          <w:sz w:val="24"/>
          <w:szCs w:val="24"/>
        </w:rPr>
        <w:t>рішення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r w:rsidRPr="002046A5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2046A5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2046A5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805A45">
        <w:rPr>
          <w:sz w:val="24"/>
          <w:szCs w:val="24"/>
        </w:rPr>
        <w:t xml:space="preserve">  </w:t>
      </w:r>
      <w:r w:rsidRPr="00805A4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Міський голова</w:t>
      </w:r>
      <w:r w:rsidRPr="00805A45">
        <w:rPr>
          <w:sz w:val="24"/>
          <w:szCs w:val="24"/>
        </w:rPr>
        <w:tab/>
        <w:t xml:space="preserve">                                                                     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І.О. Ренькас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Виконуючий обов’язки  керуючого справами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</w:t>
      </w:r>
      <w:r w:rsidRPr="00805A45">
        <w:rPr>
          <w:sz w:val="24"/>
          <w:szCs w:val="24"/>
        </w:rPr>
        <w:tab/>
        <w:t>В.І. Святелик</w:t>
      </w:r>
      <w:r w:rsidRPr="00805A45">
        <w:rPr>
          <w:sz w:val="24"/>
          <w:szCs w:val="24"/>
        </w:rPr>
        <w:tab/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ПОГОДЖЕНО: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Начальник управління економічного розвитку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 </w:t>
      </w:r>
      <w:r w:rsidRPr="00805A45">
        <w:rPr>
          <w:sz w:val="24"/>
          <w:szCs w:val="24"/>
        </w:rPr>
        <w:tab/>
        <w:t>О.О. Жорнова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CD6281" w:rsidRDefault="00CD6281" w:rsidP="00DB5D7B">
      <w:pPr>
        <w:pStyle w:val="a3"/>
        <w:suppressAutoHyphens/>
        <w:ind w:right="706" w:firstLine="0"/>
        <w:jc w:val="both"/>
      </w:pPr>
      <w:r w:rsidRPr="00805A45">
        <w:rPr>
          <w:sz w:val="24"/>
          <w:szCs w:val="24"/>
        </w:rPr>
        <w:t>Начальник юридичного відділу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Н.О. Лісова</w:t>
      </w:r>
    </w:p>
    <w:sectPr w:rsidR="00CD6281" w:rsidRPr="00CD6281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2046A5"/>
    <w:rsid w:val="00360CC6"/>
    <w:rsid w:val="00382211"/>
    <w:rsid w:val="00493228"/>
    <w:rsid w:val="004B2E63"/>
    <w:rsid w:val="004C740B"/>
    <w:rsid w:val="004F464D"/>
    <w:rsid w:val="00514026"/>
    <w:rsid w:val="005C5C8C"/>
    <w:rsid w:val="00600320"/>
    <w:rsid w:val="00C135CB"/>
    <w:rsid w:val="00CD6281"/>
    <w:rsid w:val="00D847DB"/>
    <w:rsid w:val="00DB5D7B"/>
    <w:rsid w:val="00DE424E"/>
    <w:rsid w:val="00ED5D50"/>
    <w:rsid w:val="00F3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3</cp:revision>
  <cp:lastPrinted>2019-06-03T11:52:00Z</cp:lastPrinted>
  <dcterms:created xsi:type="dcterms:W3CDTF">2019-06-18T04:42:00Z</dcterms:created>
  <dcterms:modified xsi:type="dcterms:W3CDTF">2019-06-20T13:16:00Z</dcterms:modified>
</cp:coreProperties>
</file>