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01" w:rsidRPr="005D5F01" w:rsidRDefault="00057E34" w:rsidP="0002687B">
      <w:pPr>
        <w:pStyle w:val="af"/>
        <w:rPr>
          <w:b w:val="0"/>
          <w:bCs w:val="0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69290" cy="713740"/>
            <wp:effectExtent l="1905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71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D5F01" w:rsidRPr="005D5F01">
        <w:t xml:space="preserve">  </w:t>
      </w:r>
    </w:p>
    <w:p w:rsidR="005D5F01" w:rsidRPr="005D5F01" w:rsidRDefault="005D5F01" w:rsidP="005D5F01">
      <w:pPr>
        <w:tabs>
          <w:tab w:val="decimal" w:pos="85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D5F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Pr="005D5F01">
        <w:rPr>
          <w:rFonts w:ascii="Times New Roman" w:hAnsi="Times New Roman" w:cs="Times New Roman"/>
          <w:sz w:val="24"/>
          <w:szCs w:val="24"/>
          <w:lang w:val="uk-UA"/>
        </w:rPr>
        <w:br w:type="textWrapping" w:clear="all"/>
      </w:r>
    </w:p>
    <w:p w:rsidR="005D5F01" w:rsidRPr="005D5F01" w:rsidRDefault="005D5F01" w:rsidP="005D5F01">
      <w:pPr>
        <w:tabs>
          <w:tab w:val="decimal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>КАНІВСЬКА МІСЬКА РАДА</w:t>
      </w:r>
    </w:p>
    <w:p w:rsidR="005646E9" w:rsidRPr="00D37032" w:rsidRDefault="005646E9" w:rsidP="005646E9">
      <w:pPr>
        <w:tabs>
          <w:tab w:val="left" w:pos="72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646E9" w:rsidRPr="00D37032" w:rsidRDefault="005646E9" w:rsidP="00564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</w:t>
      </w:r>
    </w:p>
    <w:p w:rsidR="005646E9" w:rsidRPr="00D37032" w:rsidRDefault="005646E9" w:rsidP="00564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DFE">
        <w:rPr>
          <w:rFonts w:ascii="Times New Roman" w:hAnsi="Times New Roman" w:cs="Times New Roman"/>
          <w:sz w:val="24"/>
          <w:szCs w:val="24"/>
          <w:lang w:val="uk-UA"/>
        </w:rPr>
        <w:t>05.09.</w:t>
      </w:r>
      <w:r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032">
        <w:rPr>
          <w:rFonts w:ascii="Times New Roman" w:hAnsi="Times New Roman" w:cs="Times New Roman"/>
          <w:sz w:val="24"/>
          <w:szCs w:val="24"/>
        </w:rPr>
        <w:t>№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DFE">
        <w:rPr>
          <w:rFonts w:ascii="Times New Roman" w:hAnsi="Times New Roman" w:cs="Times New Roman"/>
          <w:sz w:val="24"/>
          <w:szCs w:val="24"/>
          <w:lang w:val="uk-UA"/>
        </w:rPr>
        <w:t>257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46E9" w:rsidRPr="00D37032" w:rsidRDefault="005646E9" w:rsidP="005646E9">
      <w:pPr>
        <w:spacing w:after="0" w:line="240" w:lineRule="auto"/>
        <w:ind w:right="623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867D69" w:rsidRDefault="005646E9" w:rsidP="005646E9">
      <w:pPr>
        <w:spacing w:after="0" w:line="240" w:lineRule="auto"/>
        <w:ind w:right="62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Pr="00D37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хід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D3703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3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D3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D3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D3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032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37032">
        <w:rPr>
          <w:rFonts w:ascii="Times New Roman" w:hAnsi="Times New Roman" w:cs="Times New Roman"/>
          <w:sz w:val="24"/>
          <w:szCs w:val="24"/>
        </w:rPr>
        <w:t xml:space="preserve"> Кан</w:t>
      </w:r>
      <w:r w:rsidR="00D1181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37032">
        <w:rPr>
          <w:rFonts w:ascii="Times New Roman" w:hAnsi="Times New Roman" w:cs="Times New Roman"/>
          <w:sz w:val="24"/>
          <w:szCs w:val="24"/>
        </w:rPr>
        <w:t>в</w:t>
      </w:r>
      <w:proofErr w:type="spellStart"/>
      <w:r w:rsidR="00D11817">
        <w:rPr>
          <w:rFonts w:ascii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D11817">
        <w:rPr>
          <w:rFonts w:ascii="Times New Roman" w:hAnsi="Times New Roman" w:cs="Times New Roman"/>
          <w:sz w:val="24"/>
          <w:szCs w:val="24"/>
          <w:lang w:val="uk-UA"/>
        </w:rPr>
        <w:t xml:space="preserve"> ОТГ </w:t>
      </w:r>
      <w:r w:rsidRPr="00D37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к</w:t>
      </w:r>
    </w:p>
    <w:p w:rsidR="005646E9" w:rsidRPr="00867D69" w:rsidRDefault="005646E9" w:rsidP="0056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867D69" w:rsidRDefault="005646E9" w:rsidP="005646E9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7D69">
        <w:rPr>
          <w:rFonts w:ascii="Times New Roman" w:hAnsi="Times New Roman" w:cs="Times New Roman"/>
          <w:sz w:val="24"/>
          <w:szCs w:val="24"/>
          <w:lang w:val="uk-UA"/>
        </w:rPr>
        <w:t>Відповідно до п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ідпункту 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частини «а»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ст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атті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27 Закону України </w:t>
      </w:r>
      <w:proofErr w:type="spellStart"/>
      <w:r w:rsidRPr="00867D6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867D6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, Закону України </w:t>
      </w:r>
      <w:proofErr w:type="spellStart"/>
      <w:r w:rsidRPr="00867D69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державне прогнозування та розроблення програм економічного і соціального розвитку </w:t>
      </w:r>
      <w:proofErr w:type="spellStart"/>
      <w:r w:rsidRPr="00867D69">
        <w:rPr>
          <w:rFonts w:ascii="Times New Roman" w:hAnsi="Times New Roman" w:cs="Times New Roman"/>
          <w:sz w:val="24"/>
          <w:szCs w:val="24"/>
          <w:lang w:val="uk-UA"/>
        </w:rPr>
        <w:t>України”</w:t>
      </w:r>
      <w:proofErr w:type="spellEnd"/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, заслухавши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звіт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хід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економічного і соціального розвитку міста Канева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 xml:space="preserve"> на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рік, затвердженої рішенням Канівської міської ради від 2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-77 зі змінами від 30.05.2019 № 15-49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півріччі 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E0092E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67D69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 Канівської міської ради</w:t>
      </w: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Звіт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хід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виконання Програми економічного і соціального розвитку Кан</w:t>
      </w:r>
      <w:r w:rsidR="00CB3AA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CB3AA2">
        <w:rPr>
          <w:rFonts w:ascii="Times New Roman" w:hAnsi="Times New Roman" w:cs="Times New Roman"/>
          <w:sz w:val="24"/>
          <w:szCs w:val="24"/>
          <w:lang w:val="uk-UA"/>
        </w:rPr>
        <w:t>ської ОТГ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201</w:t>
      </w:r>
      <w:r w:rsidR="00B53DE5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 у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074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півріччі </w:t>
      </w:r>
      <w:r w:rsidRPr="00607497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B53DE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07497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взяти до відома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607497">
        <w:rPr>
          <w:rFonts w:ascii="Times New Roman" w:hAnsi="Times New Roman" w:cs="Times New Roman"/>
          <w:sz w:val="24"/>
          <w:szCs w:val="24"/>
          <w:lang w:val="uk-UA"/>
        </w:rPr>
        <w:t xml:space="preserve">внести на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чергове пленарне засідання Канівської міської ради для </w:t>
      </w:r>
      <w:r w:rsidRPr="00607497">
        <w:rPr>
          <w:rFonts w:ascii="Times New Roman" w:hAnsi="Times New Roman" w:cs="Times New Roman"/>
          <w:sz w:val="24"/>
          <w:szCs w:val="24"/>
          <w:lang w:val="uk-UA"/>
        </w:rPr>
        <w:t>розгляд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53D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згідно з додатком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затвердження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46E9" w:rsidRPr="00607497" w:rsidRDefault="005646E9" w:rsidP="005646E9">
      <w:pPr>
        <w:tabs>
          <w:tab w:val="left" w:pos="709"/>
        </w:tabs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pStyle w:val="a4"/>
        <w:numPr>
          <w:ilvl w:val="0"/>
          <w:numId w:val="20"/>
        </w:numPr>
        <w:tabs>
          <w:tab w:val="left" w:pos="709"/>
          <w:tab w:val="left" w:pos="900"/>
        </w:tabs>
        <w:spacing w:after="0"/>
        <w:ind w:left="0" w:firstLine="0"/>
        <w:jc w:val="both"/>
        <w:rPr>
          <w:sz w:val="24"/>
          <w:szCs w:val="24"/>
        </w:rPr>
      </w:pPr>
      <w:r w:rsidRPr="00D37032">
        <w:rPr>
          <w:sz w:val="24"/>
          <w:szCs w:val="24"/>
        </w:rPr>
        <w:t xml:space="preserve">Контроль за </w:t>
      </w:r>
      <w:proofErr w:type="spellStart"/>
      <w:r w:rsidRPr="00D37032">
        <w:rPr>
          <w:sz w:val="24"/>
          <w:szCs w:val="24"/>
        </w:rPr>
        <w:t>виконанням</w:t>
      </w:r>
      <w:proofErr w:type="spellEnd"/>
      <w:r w:rsidRPr="00D37032">
        <w:rPr>
          <w:sz w:val="24"/>
          <w:szCs w:val="24"/>
        </w:rPr>
        <w:t xml:space="preserve"> </w:t>
      </w:r>
      <w:proofErr w:type="spellStart"/>
      <w:r w:rsidRPr="00D37032">
        <w:rPr>
          <w:sz w:val="24"/>
          <w:szCs w:val="24"/>
        </w:rPr>
        <w:t>даного</w:t>
      </w:r>
      <w:proofErr w:type="spellEnd"/>
      <w:r w:rsidRPr="00D37032">
        <w:rPr>
          <w:sz w:val="24"/>
          <w:szCs w:val="24"/>
        </w:rPr>
        <w:t xml:space="preserve"> </w:t>
      </w:r>
      <w:proofErr w:type="spellStart"/>
      <w:proofErr w:type="gramStart"/>
      <w:r w:rsidRPr="00D37032">
        <w:rPr>
          <w:sz w:val="24"/>
          <w:szCs w:val="24"/>
        </w:rPr>
        <w:t>р</w:t>
      </w:r>
      <w:proofErr w:type="gramEnd"/>
      <w:r w:rsidRPr="00D37032">
        <w:rPr>
          <w:sz w:val="24"/>
          <w:szCs w:val="24"/>
        </w:rPr>
        <w:t>ішення</w:t>
      </w:r>
      <w:proofErr w:type="spellEnd"/>
      <w:r w:rsidRPr="00D37032">
        <w:rPr>
          <w:sz w:val="24"/>
          <w:szCs w:val="24"/>
        </w:rPr>
        <w:t xml:space="preserve"> </w:t>
      </w:r>
      <w:proofErr w:type="spellStart"/>
      <w:r w:rsidRPr="00D37032">
        <w:rPr>
          <w:sz w:val="24"/>
          <w:szCs w:val="24"/>
        </w:rPr>
        <w:t>покласти</w:t>
      </w:r>
      <w:proofErr w:type="spellEnd"/>
      <w:r w:rsidRPr="00D37032">
        <w:rPr>
          <w:sz w:val="24"/>
          <w:szCs w:val="24"/>
        </w:rPr>
        <w:t xml:space="preserve"> </w:t>
      </w:r>
      <w:r w:rsidR="00313989">
        <w:rPr>
          <w:sz w:val="24"/>
          <w:szCs w:val="24"/>
          <w:lang w:val="uk-UA"/>
        </w:rPr>
        <w:t xml:space="preserve"> на </w:t>
      </w:r>
      <w:r>
        <w:rPr>
          <w:sz w:val="24"/>
          <w:szCs w:val="24"/>
          <w:lang w:val="uk-UA"/>
        </w:rPr>
        <w:t xml:space="preserve">керуючого справами </w:t>
      </w:r>
      <w:proofErr w:type="spellStart"/>
      <w:r>
        <w:rPr>
          <w:sz w:val="24"/>
          <w:szCs w:val="24"/>
          <w:lang w:val="uk-UA"/>
        </w:rPr>
        <w:t>Святелика</w:t>
      </w:r>
      <w:proofErr w:type="spellEnd"/>
      <w:r>
        <w:rPr>
          <w:sz w:val="24"/>
          <w:szCs w:val="24"/>
          <w:lang w:val="uk-UA"/>
        </w:rPr>
        <w:t xml:space="preserve"> В.І.</w:t>
      </w:r>
      <w:r w:rsidRPr="00D37032">
        <w:rPr>
          <w:sz w:val="24"/>
          <w:szCs w:val="24"/>
        </w:rPr>
        <w:t xml:space="preserve"> та </w:t>
      </w:r>
      <w:proofErr w:type="spellStart"/>
      <w:r w:rsidRPr="00D37032">
        <w:rPr>
          <w:sz w:val="24"/>
          <w:szCs w:val="24"/>
        </w:rPr>
        <w:t>управління</w:t>
      </w:r>
      <w:proofErr w:type="spellEnd"/>
      <w:r w:rsidRPr="00D37032">
        <w:rPr>
          <w:sz w:val="24"/>
          <w:szCs w:val="24"/>
        </w:rPr>
        <w:t xml:space="preserve"> </w:t>
      </w:r>
      <w:proofErr w:type="spellStart"/>
      <w:r w:rsidRPr="00D37032">
        <w:rPr>
          <w:sz w:val="24"/>
          <w:szCs w:val="24"/>
        </w:rPr>
        <w:t>еконо</w:t>
      </w:r>
      <w:r>
        <w:rPr>
          <w:sz w:val="24"/>
          <w:szCs w:val="24"/>
        </w:rPr>
        <w:t>мі</w:t>
      </w:r>
      <w:r>
        <w:rPr>
          <w:sz w:val="24"/>
          <w:szCs w:val="24"/>
          <w:lang w:val="uk-UA"/>
        </w:rPr>
        <w:t>чного</w:t>
      </w:r>
      <w:proofErr w:type="spellEnd"/>
      <w:r>
        <w:rPr>
          <w:sz w:val="24"/>
          <w:szCs w:val="24"/>
          <w:lang w:val="uk-UA"/>
        </w:rPr>
        <w:t xml:space="preserve"> розвитку (Жорнова О</w:t>
      </w:r>
      <w:r w:rsidRPr="00D37032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О</w:t>
      </w:r>
      <w:r w:rsidRPr="00D37032">
        <w:rPr>
          <w:sz w:val="24"/>
          <w:szCs w:val="24"/>
        </w:rPr>
        <w:t>.).</w:t>
      </w:r>
    </w:p>
    <w:p w:rsidR="005646E9" w:rsidRPr="00D37032" w:rsidRDefault="005646E9" w:rsidP="005646E9">
      <w:pPr>
        <w:pStyle w:val="a4"/>
        <w:tabs>
          <w:tab w:val="left" w:pos="709"/>
          <w:tab w:val="left" w:pos="900"/>
        </w:tabs>
        <w:spacing w:after="0"/>
        <w:rPr>
          <w:sz w:val="24"/>
          <w:szCs w:val="24"/>
        </w:rPr>
      </w:pPr>
    </w:p>
    <w:p w:rsidR="005646E9" w:rsidRDefault="005646E9" w:rsidP="005646E9">
      <w:pPr>
        <w:tabs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3F6112" w:rsidRDefault="005646E9" w:rsidP="003F6112">
      <w:pPr>
        <w:tabs>
          <w:tab w:val="left" w:pos="86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</w:t>
      </w:r>
      <w:r w:rsidR="00DB40D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  І. О. Ренькас</w:t>
      </w:r>
    </w:p>
    <w:p w:rsidR="005646E9" w:rsidRPr="003F6112" w:rsidRDefault="003F6112" w:rsidP="005646E9">
      <w:pPr>
        <w:pStyle w:val="2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В о. к</w:t>
      </w:r>
      <w:proofErr w:type="spellStart"/>
      <w:r w:rsidR="005646E9"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>еруюч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ого</w:t>
      </w:r>
      <w:proofErr w:type="spellEnd"/>
      <w:r w:rsidR="005646E9"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справами </w:t>
      </w:r>
      <w:r w:rsidR="00CB3AA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                                       </w:t>
      </w:r>
      <w:r w:rsidR="005646E9"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</w:t>
      </w:r>
      <w:r w:rsidR="005646E9"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="005646E9"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</w:t>
      </w:r>
      <w:r w:rsidR="005646E9"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С.В. Ткаченко</w:t>
      </w:r>
    </w:p>
    <w:p w:rsidR="005646E9" w:rsidRPr="00E50A4C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E50A4C" w:rsidRDefault="005646E9" w:rsidP="005646E9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0A4C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  <w:r w:rsidRPr="00E50A4C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646E9" w:rsidRPr="00E50A4C" w:rsidRDefault="005646E9" w:rsidP="005646E9">
      <w:pPr>
        <w:pStyle w:val="2"/>
        <w:spacing w:before="0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uk-UA"/>
        </w:rPr>
      </w:pPr>
      <w:r w:rsidRPr="00E50A4C">
        <w:rPr>
          <w:rFonts w:ascii="Times New Roman" w:hAnsi="Times New Roman" w:cs="Times New Roman"/>
          <w:b w:val="0"/>
          <w:i/>
          <w:color w:val="auto"/>
          <w:sz w:val="24"/>
          <w:szCs w:val="24"/>
          <w:lang w:val="uk-UA"/>
        </w:rPr>
        <w:t xml:space="preserve"> </w:t>
      </w:r>
    </w:p>
    <w:p w:rsidR="003F6112" w:rsidRDefault="005646E9" w:rsidP="005646E9">
      <w:pPr>
        <w:pStyle w:val="2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Н</w:t>
      </w:r>
      <w:proofErr w:type="spellStart"/>
      <w:r w:rsidR="003F6112">
        <w:rPr>
          <w:rFonts w:ascii="Times New Roman" w:hAnsi="Times New Roman" w:cs="Times New Roman"/>
          <w:b w:val="0"/>
          <w:color w:val="auto"/>
          <w:sz w:val="24"/>
          <w:szCs w:val="24"/>
        </w:rPr>
        <w:t>ачальник</w:t>
      </w:r>
      <w:proofErr w:type="spellEnd"/>
      <w:r w:rsidR="003F611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proofErr w:type="spellStart"/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>управління</w:t>
      </w:r>
      <w:proofErr w:type="spellEnd"/>
    </w:p>
    <w:p w:rsidR="005646E9" w:rsidRPr="00E50A4C" w:rsidRDefault="005646E9" w:rsidP="005646E9">
      <w:pPr>
        <w:pStyle w:val="2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>економі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чного</w:t>
      </w:r>
      <w:proofErr w:type="spellEnd"/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розвитку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                                     </w:t>
      </w:r>
      <w:r w:rsidR="003F6112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                  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О.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О.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E50A4C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Жорнова</w:t>
      </w:r>
    </w:p>
    <w:p w:rsidR="005646E9" w:rsidRDefault="005646E9" w:rsidP="005646E9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E50A4C" w:rsidRDefault="005646E9" w:rsidP="005646E9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                      </w:t>
      </w:r>
      <w:r w:rsidR="00DB40D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Г.Г.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Карпушенко</w:t>
      </w:r>
      <w:proofErr w:type="spellEnd"/>
    </w:p>
    <w:p w:rsidR="005646E9" w:rsidRDefault="005646E9" w:rsidP="005646E9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DB40D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D37032">
        <w:rPr>
          <w:rFonts w:ascii="Times New Roman" w:hAnsi="Times New Roman" w:cs="Times New Roman"/>
          <w:sz w:val="24"/>
          <w:szCs w:val="24"/>
          <w:lang w:val="uk-UA"/>
        </w:rPr>
        <w:t xml:space="preserve"> Н. О. Лісова</w:t>
      </w:r>
    </w:p>
    <w:p w:rsidR="005646E9" w:rsidRPr="00D37032" w:rsidRDefault="005646E9" w:rsidP="005646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D37032" w:rsidRDefault="005646E9" w:rsidP="005646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646E9" w:rsidRPr="005D5F01" w:rsidRDefault="005646E9" w:rsidP="005646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F6112" w:rsidRDefault="003F6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5646E9" w:rsidRDefault="005646E9" w:rsidP="005646E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Pr="003B01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46E9" w:rsidRPr="00A06D87" w:rsidRDefault="005646E9" w:rsidP="005646E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3B0102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</w:t>
      </w:r>
    </w:p>
    <w:p w:rsidR="005646E9" w:rsidRPr="003B0102" w:rsidRDefault="005646E9" w:rsidP="005646E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B3AA2">
        <w:rPr>
          <w:rFonts w:ascii="Times New Roman" w:hAnsi="Times New Roman" w:cs="Times New Roman"/>
          <w:sz w:val="24"/>
          <w:szCs w:val="24"/>
          <w:lang w:val="uk-UA"/>
        </w:rPr>
        <w:t>_______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50EC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B53DE5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№ </w:t>
      </w:r>
    </w:p>
    <w:p w:rsidR="00867D69" w:rsidRDefault="00867D69" w:rsidP="00867D69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16481" w:rsidRPr="00616481" w:rsidRDefault="00616481" w:rsidP="00616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64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Звіт про хід виконання </w:t>
      </w:r>
    </w:p>
    <w:p w:rsidR="00616481" w:rsidRPr="00616481" w:rsidRDefault="00616481" w:rsidP="00990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6481">
        <w:rPr>
          <w:rFonts w:ascii="Times New Roman" w:hAnsi="Times New Roman" w:cs="Times New Roman"/>
          <w:b/>
          <w:sz w:val="24"/>
          <w:szCs w:val="24"/>
          <w:lang w:val="uk-UA"/>
        </w:rPr>
        <w:t>Програми економічного і со</w:t>
      </w:r>
      <w:r w:rsidR="00B53D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ціального розвитку </w:t>
      </w:r>
      <w:r w:rsidR="00C17C7D">
        <w:rPr>
          <w:rFonts w:ascii="Times New Roman" w:hAnsi="Times New Roman" w:cs="Times New Roman"/>
          <w:b/>
          <w:sz w:val="24"/>
          <w:szCs w:val="24"/>
          <w:lang w:val="uk-UA"/>
        </w:rPr>
        <w:t>Канівської ОТГ</w:t>
      </w:r>
      <w:r w:rsidR="00B53D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2019</w:t>
      </w:r>
      <w:r w:rsidRPr="006164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</w:p>
    <w:p w:rsidR="00990508" w:rsidRDefault="009A42A4" w:rsidP="009905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2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у І півріччі 201</w:t>
      </w:r>
      <w:r w:rsidR="00B53DE5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9A42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9A42A4" w:rsidRPr="009A42A4" w:rsidRDefault="009A42A4" w:rsidP="009905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481" w:rsidRPr="00616481" w:rsidRDefault="00616481" w:rsidP="00FB0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Протягом І півріччя робота 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всіх служб, підрозділів, організацій міста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 xml:space="preserve">була спрямована на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реалізаці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заходів, передбачених Програмою економічного і соціального розвитку 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Канівської ОТГ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на 201</w:t>
      </w:r>
      <w:r w:rsidR="000A0AC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відбулись позитивні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зрушен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в економічному розвитку міста, 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 xml:space="preserve">велась системна робота щодо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поліпшенн</w:t>
      </w:r>
      <w:r w:rsidR="00C17C7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інвестиційного клімату та закріпленні позитивного іміджу Канів</w:t>
      </w:r>
      <w:r w:rsidR="000A0AC3">
        <w:rPr>
          <w:rFonts w:ascii="Times New Roman" w:hAnsi="Times New Roman" w:cs="Times New Roman"/>
          <w:sz w:val="24"/>
          <w:szCs w:val="24"/>
          <w:lang w:val="uk-UA"/>
        </w:rPr>
        <w:t>ської громади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.    </w:t>
      </w:r>
    </w:p>
    <w:p w:rsidR="00FB0FB3" w:rsidRDefault="00FB0FB3" w:rsidP="00FB0FB3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616481" w:rsidRPr="00616481" w:rsidRDefault="00616481" w:rsidP="00FB0FB3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61648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Основні соціально-економічні показники звітного</w:t>
      </w:r>
      <w:r w:rsidRPr="006164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1648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періоду</w:t>
      </w:r>
      <w:r w:rsidRPr="00616481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616481" w:rsidRPr="00616481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реалізовано </w:t>
      </w:r>
      <w:proofErr w:type="spellStart"/>
      <w:r w:rsidRPr="00616481">
        <w:rPr>
          <w:rFonts w:ascii="Times New Roman" w:hAnsi="Times New Roman" w:cs="Times New Roman"/>
          <w:sz w:val="24"/>
          <w:szCs w:val="24"/>
        </w:rPr>
        <w:t>промислово</w:t>
      </w:r>
      <w:proofErr w:type="spellEnd"/>
      <w:r w:rsidRPr="0061648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16481">
        <w:rPr>
          <w:rFonts w:ascii="Times New Roman" w:hAnsi="Times New Roman" w:cs="Times New Roman"/>
          <w:sz w:val="24"/>
          <w:szCs w:val="24"/>
        </w:rPr>
        <w:t xml:space="preserve">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продукції у січні – </w:t>
      </w:r>
      <w:r>
        <w:rPr>
          <w:rFonts w:ascii="Times New Roman" w:hAnsi="Times New Roman" w:cs="Times New Roman"/>
          <w:sz w:val="24"/>
          <w:szCs w:val="24"/>
          <w:lang w:val="uk-UA"/>
        </w:rPr>
        <w:t>тра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вні на </w:t>
      </w:r>
      <w:r w:rsidR="000A0AC3">
        <w:rPr>
          <w:rFonts w:ascii="Times New Roman" w:hAnsi="Times New Roman" w:cs="Times New Roman"/>
          <w:sz w:val="24"/>
          <w:szCs w:val="24"/>
          <w:lang w:val="uk-UA"/>
        </w:rPr>
        <w:t xml:space="preserve">1 178,7 </w:t>
      </w:r>
      <w:proofErr w:type="spellStart"/>
      <w:r w:rsidRPr="00616481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. (торік  – </w:t>
      </w:r>
      <w:r w:rsidR="000A0AC3">
        <w:rPr>
          <w:rFonts w:ascii="Times New Roman" w:hAnsi="Times New Roman" w:cs="Times New Roman"/>
          <w:sz w:val="24"/>
          <w:szCs w:val="24"/>
          <w:lang w:val="uk-UA"/>
        </w:rPr>
        <w:t>1 075</w:t>
      </w:r>
      <w:r w:rsidR="000A0AC3" w:rsidRPr="006164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A0AC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A0AC3"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16481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616481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0A0AC3">
        <w:rPr>
          <w:rFonts w:ascii="Times New Roman" w:hAnsi="Times New Roman" w:cs="Times New Roman"/>
          <w:sz w:val="24"/>
          <w:szCs w:val="24"/>
          <w:lang w:val="uk-UA"/>
        </w:rPr>
        <w:t xml:space="preserve">, на 1 особу – 49,2 </w:t>
      </w:r>
      <w:proofErr w:type="spellStart"/>
      <w:r w:rsidR="000A0AC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A0AC3">
        <w:rPr>
          <w:rFonts w:ascii="Times New Roman" w:hAnsi="Times New Roman" w:cs="Times New Roman"/>
          <w:sz w:val="24"/>
          <w:szCs w:val="24"/>
          <w:lang w:val="uk-UA"/>
        </w:rPr>
        <w:t xml:space="preserve">. (3,7% в загальному обсягу по </w:t>
      </w:r>
      <w:proofErr w:type="spellStart"/>
      <w:r w:rsidR="000A0AC3">
        <w:rPr>
          <w:rFonts w:ascii="Times New Roman" w:hAnsi="Times New Roman" w:cs="Times New Roman"/>
          <w:sz w:val="24"/>
          <w:szCs w:val="24"/>
          <w:lang w:val="uk-UA"/>
        </w:rPr>
        <w:t>бласті</w:t>
      </w:r>
      <w:proofErr w:type="spellEnd"/>
      <w:r w:rsidR="000A0AC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6164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16481" w:rsidRPr="0090032F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3A9F">
        <w:rPr>
          <w:rFonts w:ascii="Times New Roman" w:hAnsi="Times New Roman" w:cs="Times New Roman"/>
          <w:sz w:val="24"/>
          <w:szCs w:val="24"/>
          <w:lang w:val="uk-UA"/>
        </w:rPr>
        <w:t xml:space="preserve">роздрібний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товарообіг зріс на </w:t>
      </w:r>
      <w:r w:rsidR="00753A9F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3A9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90032F">
        <w:rPr>
          <w:rFonts w:ascii="Times New Roman" w:hAnsi="Times New Roman" w:cs="Times New Roman"/>
          <w:sz w:val="24"/>
          <w:szCs w:val="24"/>
          <w:lang w:val="uk-UA"/>
        </w:rPr>
        <w:t>, з них 57,1% складають не продовольчі товари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(дані за </w:t>
      </w:r>
      <w:r w:rsidRPr="006164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16481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90032F" w:rsidRPr="0090032F" w:rsidRDefault="0090032F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90032F">
        <w:rPr>
          <w:rFonts w:ascii="Times New Roman" w:hAnsi="Times New Roman" w:cs="Times New Roman"/>
          <w:sz w:val="24"/>
          <w:szCs w:val="24"/>
          <w:lang w:val="uk-UA"/>
        </w:rPr>
        <w:t xml:space="preserve">обсяг реалізованих послуг підприємствами сфери не фінансових послуг зріс на 9,6%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(дані за </w:t>
      </w:r>
      <w:r w:rsidRPr="006164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16481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616481" w:rsidRPr="0090032F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90032F">
        <w:rPr>
          <w:rFonts w:ascii="Times New Roman" w:hAnsi="Times New Roman" w:cs="Times New Roman"/>
          <w:sz w:val="24"/>
          <w:szCs w:val="24"/>
          <w:lang w:val="uk-UA"/>
        </w:rPr>
        <w:t xml:space="preserve">кількість зареєстрованих фізичних осіб-підприємців - 1 </w:t>
      </w:r>
      <w:r w:rsidR="005A7D5D" w:rsidRPr="0090032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0032F">
        <w:rPr>
          <w:rFonts w:ascii="Times New Roman" w:hAnsi="Times New Roman" w:cs="Times New Roman"/>
          <w:sz w:val="24"/>
          <w:szCs w:val="24"/>
          <w:lang w:val="uk-UA"/>
        </w:rPr>
        <w:t>34 (на початок року  – 1 </w:t>
      </w:r>
      <w:r w:rsidR="005A7D5D" w:rsidRPr="0090032F">
        <w:rPr>
          <w:rFonts w:ascii="Times New Roman" w:hAnsi="Times New Roman" w:cs="Times New Roman"/>
          <w:sz w:val="24"/>
          <w:szCs w:val="24"/>
          <w:lang w:val="uk-UA"/>
        </w:rPr>
        <w:t>421</w:t>
      </w:r>
      <w:r w:rsidRPr="0090032F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97647F" w:rsidRPr="00616481" w:rsidRDefault="0097647F" w:rsidP="0097647F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616481" w:rsidRPr="00A172D8" w:rsidRDefault="00616481" w:rsidP="00616481">
      <w:pPr>
        <w:tabs>
          <w:tab w:val="left" w:pos="993"/>
        </w:tabs>
        <w:ind w:left="180"/>
        <w:jc w:val="both"/>
        <w:rPr>
          <w:sz w:val="26"/>
          <w:szCs w:val="26"/>
        </w:rPr>
      </w:pPr>
      <w:r w:rsidRPr="00857E82">
        <w:rPr>
          <w:noProof/>
          <w:color w:val="000099"/>
          <w:sz w:val="26"/>
          <w:szCs w:val="26"/>
          <w:lang w:val="uk-UA" w:eastAsia="uk-UA"/>
        </w:rPr>
        <w:drawing>
          <wp:inline distT="0" distB="0" distL="0" distR="0">
            <wp:extent cx="5748655" cy="2076450"/>
            <wp:effectExtent l="19050" t="0" r="23495" b="0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sz w:val="26"/>
          <w:szCs w:val="26"/>
          <w:lang w:val="uk-UA"/>
        </w:rPr>
        <w:t xml:space="preserve"> </w:t>
      </w:r>
    </w:p>
    <w:p w:rsidR="00616481" w:rsidRPr="00616481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середньомісячна зарплата у I кварталі 201</w:t>
      </w:r>
      <w:r w:rsidR="005A7D5D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складала</w:t>
      </w:r>
      <w:r w:rsidR="00C7107D">
        <w:rPr>
          <w:rFonts w:ascii="Times New Roman" w:hAnsi="Times New Roman" w:cs="Times New Roman"/>
          <w:sz w:val="24"/>
          <w:szCs w:val="24"/>
          <w:lang w:val="uk-UA"/>
        </w:rPr>
        <w:t xml:space="preserve"> 8 241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="00C7107D">
        <w:rPr>
          <w:rFonts w:ascii="Times New Roman" w:hAnsi="Times New Roman" w:cs="Times New Roman"/>
          <w:sz w:val="24"/>
          <w:szCs w:val="24"/>
          <w:lang w:val="uk-UA"/>
        </w:rPr>
        <w:t xml:space="preserve">торік </w:t>
      </w:r>
      <w:r w:rsidRPr="00616481">
        <w:rPr>
          <w:rFonts w:ascii="Times New Roman" w:hAnsi="Times New Roman" w:cs="Times New Roman"/>
          <w:sz w:val="24"/>
          <w:szCs w:val="24"/>
        </w:rPr>
        <w:t xml:space="preserve">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C7107D" w:rsidRPr="0061648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7107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C7107D" w:rsidRPr="0061648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7107D" w:rsidRPr="00616481">
        <w:rPr>
          <w:rFonts w:ascii="Times New Roman" w:hAnsi="Times New Roman" w:cs="Times New Roman"/>
          <w:sz w:val="24"/>
          <w:szCs w:val="24"/>
        </w:rPr>
        <w:t>0</w:t>
      </w:r>
      <w:r w:rsidR="00C7107D"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грн.), за регіональним рейтингом II місце після </w:t>
      </w:r>
      <w:proofErr w:type="spellStart"/>
      <w:r w:rsidRPr="00616481">
        <w:rPr>
          <w:rFonts w:ascii="Times New Roman" w:hAnsi="Times New Roman" w:cs="Times New Roman"/>
          <w:sz w:val="24"/>
          <w:szCs w:val="24"/>
          <w:lang w:val="uk-UA"/>
        </w:rPr>
        <w:t>м.Черкаси</w:t>
      </w:r>
      <w:proofErr w:type="spellEnd"/>
      <w:r w:rsidRPr="0061648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6481" w:rsidRPr="00616481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>заборгованість з виплати заробітної плати на 01.07.201</w:t>
      </w:r>
      <w:r w:rsidR="00F96DA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6DA2">
        <w:rPr>
          <w:rFonts w:ascii="Times New Roman" w:hAnsi="Times New Roman" w:cs="Times New Roman"/>
          <w:sz w:val="24"/>
          <w:szCs w:val="24"/>
          <w:lang w:val="uk-UA"/>
        </w:rPr>
        <w:t xml:space="preserve">– 494,3 </w:t>
      </w:r>
      <w:proofErr w:type="spellStart"/>
      <w:r w:rsidR="00F96D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96DA2">
        <w:rPr>
          <w:rFonts w:ascii="Times New Roman" w:hAnsi="Times New Roman" w:cs="Times New Roman"/>
          <w:sz w:val="24"/>
          <w:szCs w:val="24"/>
          <w:lang w:val="uk-UA"/>
        </w:rPr>
        <w:t xml:space="preserve">. (вся заборгованість склалася по підприємству </w:t>
      </w:r>
      <w:proofErr w:type="spellStart"/>
      <w:r w:rsidR="00F96DA2">
        <w:rPr>
          <w:rFonts w:ascii="Times New Roman" w:hAnsi="Times New Roman" w:cs="Times New Roman"/>
          <w:sz w:val="24"/>
          <w:szCs w:val="24"/>
          <w:lang w:val="uk-UA"/>
        </w:rPr>
        <w:t>Райавтодор</w:t>
      </w:r>
      <w:proofErr w:type="spellEnd"/>
      <w:r w:rsidR="00F96DA2">
        <w:rPr>
          <w:rFonts w:ascii="Times New Roman" w:hAnsi="Times New Roman" w:cs="Times New Roman"/>
          <w:sz w:val="24"/>
          <w:szCs w:val="24"/>
          <w:lang w:val="uk-UA"/>
        </w:rPr>
        <w:t>, 50 осіб)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6481" w:rsidRPr="00616481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>середньооблікова кількість штатних працівників у I кварталі 201</w:t>
      </w:r>
      <w:r w:rsidR="00F96DA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складала 5 </w:t>
      </w:r>
      <w:r w:rsidR="00F96DA2">
        <w:rPr>
          <w:rFonts w:ascii="Times New Roman" w:hAnsi="Times New Roman" w:cs="Times New Roman"/>
          <w:sz w:val="24"/>
          <w:szCs w:val="24"/>
          <w:lang w:val="uk-UA"/>
        </w:rPr>
        <w:t>74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5 осіб (</w:t>
      </w:r>
      <w:r w:rsidR="00F96DA2">
        <w:rPr>
          <w:rFonts w:ascii="Times New Roman" w:hAnsi="Times New Roman" w:cs="Times New Roman"/>
          <w:sz w:val="24"/>
          <w:szCs w:val="24"/>
          <w:lang w:val="uk-UA"/>
        </w:rPr>
        <w:t>торік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F96DA2" w:rsidRPr="00616481">
        <w:rPr>
          <w:rFonts w:ascii="Times New Roman" w:hAnsi="Times New Roman" w:cs="Times New Roman"/>
          <w:sz w:val="24"/>
          <w:szCs w:val="24"/>
          <w:lang w:val="uk-UA"/>
        </w:rPr>
        <w:t>5 825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616481" w:rsidRPr="00616481" w:rsidRDefault="00BB2052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пасажирооборот зрі</w:t>
      </w:r>
      <w:r w:rsidR="00616481"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с  </w:t>
      </w:r>
      <w:r w:rsidR="00616481" w:rsidRPr="00616481">
        <w:rPr>
          <w:rFonts w:ascii="Times New Roman" w:hAnsi="Times New Roman" w:cs="Times New Roman"/>
          <w:sz w:val="24"/>
          <w:szCs w:val="24"/>
        </w:rPr>
        <w:t>на</w:t>
      </w:r>
      <w:r w:rsidR="00616481"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50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16481" w:rsidRPr="0061648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16481" w:rsidRPr="00616481">
        <w:rPr>
          <w:rFonts w:ascii="Times New Roman" w:hAnsi="Times New Roman" w:cs="Times New Roman"/>
          <w:sz w:val="24"/>
          <w:szCs w:val="24"/>
        </w:rPr>
        <w:t>%</w:t>
      </w:r>
      <w:r w:rsidR="00616481" w:rsidRPr="0061648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6481" w:rsidRPr="00616481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суттєво зросли обсяги будівельних робіт, порівняно з відповідним періодом минулого року  </w:t>
      </w:r>
      <w:r w:rsidR="0099050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50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6C9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90508">
        <w:rPr>
          <w:rFonts w:ascii="Times New Roman" w:hAnsi="Times New Roman" w:cs="Times New Roman"/>
          <w:sz w:val="24"/>
          <w:szCs w:val="24"/>
          <w:lang w:val="uk-UA"/>
        </w:rPr>
        <w:t xml:space="preserve"> рази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6481" w:rsidRPr="004427D4" w:rsidRDefault="00616481" w:rsidP="00AA17C9">
      <w:pPr>
        <w:numPr>
          <w:ilvl w:val="0"/>
          <w:numId w:val="2"/>
        </w:numPr>
        <w:tabs>
          <w:tab w:val="num" w:pos="360"/>
          <w:tab w:val="left" w:pos="993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скоротилася від початку року чисельність наявного населення - на </w:t>
      </w:r>
      <w:r w:rsidR="00561723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0 осіб, природ</w:t>
      </w:r>
      <w:r w:rsidR="00561723">
        <w:rPr>
          <w:rFonts w:ascii="Times New Roman" w:hAnsi="Times New Roman" w:cs="Times New Roman"/>
          <w:sz w:val="24"/>
          <w:szCs w:val="24"/>
          <w:lang w:val="uk-UA"/>
        </w:rPr>
        <w:t xml:space="preserve">не скорочення населення склало 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050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6172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56172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1648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56172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A5A9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27D4" w:rsidRPr="00616481" w:rsidRDefault="004427D4" w:rsidP="004427D4">
      <w:pPr>
        <w:tabs>
          <w:tab w:val="left" w:pos="993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616481" w:rsidRDefault="00616481" w:rsidP="00616481">
      <w:pPr>
        <w:pStyle w:val="af6"/>
        <w:keepNext/>
        <w:jc w:val="center"/>
        <w:rPr>
          <w:rFonts w:asciiTheme="minorHAnsi" w:hAnsiTheme="minorHAnsi"/>
          <w:color w:val="000099"/>
          <w:sz w:val="24"/>
          <w:szCs w:val="24"/>
          <w:lang w:val="uk-UA"/>
        </w:rPr>
      </w:pPr>
      <w:proofErr w:type="spellStart"/>
      <w:r w:rsidRPr="00857E82">
        <w:rPr>
          <w:rFonts w:asciiTheme="minorHAnsi" w:hAnsiTheme="minorHAnsi"/>
          <w:color w:val="000099"/>
          <w:sz w:val="24"/>
          <w:szCs w:val="24"/>
        </w:rPr>
        <w:lastRenderedPageBreak/>
        <w:t>Кількість</w:t>
      </w:r>
      <w:proofErr w:type="spellEnd"/>
      <w:r w:rsidRPr="00857E82">
        <w:rPr>
          <w:rFonts w:asciiTheme="minorHAnsi" w:hAnsiTheme="minorHAnsi"/>
          <w:color w:val="000099"/>
          <w:sz w:val="24"/>
          <w:szCs w:val="24"/>
        </w:rPr>
        <w:t xml:space="preserve"> </w:t>
      </w:r>
      <w:proofErr w:type="spellStart"/>
      <w:r w:rsidRPr="00857E82">
        <w:rPr>
          <w:rFonts w:asciiTheme="minorHAnsi" w:hAnsiTheme="minorHAnsi"/>
          <w:color w:val="000099"/>
          <w:sz w:val="24"/>
          <w:szCs w:val="24"/>
        </w:rPr>
        <w:t>наявного</w:t>
      </w:r>
      <w:proofErr w:type="spellEnd"/>
      <w:r w:rsidRPr="00857E82">
        <w:rPr>
          <w:rFonts w:asciiTheme="minorHAnsi" w:hAnsiTheme="minorHAnsi"/>
          <w:color w:val="000099"/>
          <w:sz w:val="24"/>
          <w:szCs w:val="24"/>
        </w:rPr>
        <w:t xml:space="preserve"> </w:t>
      </w:r>
      <w:proofErr w:type="spellStart"/>
      <w:r w:rsidRPr="00857E82">
        <w:rPr>
          <w:rFonts w:asciiTheme="minorHAnsi" w:hAnsiTheme="minorHAnsi"/>
          <w:color w:val="000099"/>
          <w:sz w:val="24"/>
          <w:szCs w:val="24"/>
        </w:rPr>
        <w:t>населення</w:t>
      </w:r>
      <w:proofErr w:type="spellEnd"/>
    </w:p>
    <w:p w:rsidR="00616481" w:rsidRPr="00525521" w:rsidRDefault="00525521" w:rsidP="00525521">
      <w:pPr>
        <w:rPr>
          <w:lang w:val="uk-UA" w:eastAsia="en-US"/>
        </w:rPr>
      </w:pPr>
      <w:r w:rsidRPr="00525521">
        <w:rPr>
          <w:noProof/>
          <w:lang w:val="uk-UA" w:eastAsia="uk-UA"/>
        </w:rPr>
        <w:drawing>
          <wp:inline distT="0" distB="0" distL="0" distR="0">
            <wp:extent cx="5940425" cy="3515574"/>
            <wp:effectExtent l="19050" t="0" r="22225" b="8676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16481" w:rsidRPr="00990508" w:rsidRDefault="00616481" w:rsidP="00AA17C9">
      <w:pPr>
        <w:pStyle w:val="a6"/>
        <w:numPr>
          <w:ilvl w:val="0"/>
          <w:numId w:val="19"/>
        </w:numPr>
        <w:ind w:left="142" w:firstLine="142"/>
        <w:rPr>
          <w:rFonts w:ascii="Times New Roman" w:hAnsi="Times New Roman"/>
          <w:sz w:val="24"/>
          <w:szCs w:val="24"/>
          <w:lang w:val="uk-UA"/>
        </w:rPr>
      </w:pPr>
      <w:r w:rsidRPr="00990508">
        <w:rPr>
          <w:rFonts w:ascii="Times New Roman" w:hAnsi="Times New Roman"/>
          <w:sz w:val="24"/>
          <w:szCs w:val="24"/>
          <w:lang w:val="uk-UA"/>
        </w:rPr>
        <w:t xml:space="preserve">зросли власні та закріплені надходження до бюджету міста  на </w:t>
      </w:r>
      <w:r w:rsidR="00914DD4">
        <w:rPr>
          <w:rFonts w:ascii="Times New Roman" w:hAnsi="Times New Roman"/>
          <w:sz w:val="24"/>
          <w:szCs w:val="24"/>
          <w:lang w:val="uk-UA"/>
        </w:rPr>
        <w:t>10</w:t>
      </w:r>
      <w:r w:rsidRPr="00990508">
        <w:rPr>
          <w:rFonts w:ascii="Times New Roman" w:hAnsi="Times New Roman"/>
          <w:sz w:val="24"/>
          <w:szCs w:val="24"/>
          <w:lang w:val="uk-UA"/>
        </w:rPr>
        <w:t>,</w:t>
      </w:r>
      <w:r w:rsidR="00914DD4">
        <w:rPr>
          <w:rFonts w:ascii="Times New Roman" w:hAnsi="Times New Roman"/>
          <w:sz w:val="24"/>
          <w:szCs w:val="24"/>
          <w:lang w:val="uk-UA"/>
        </w:rPr>
        <w:t>2</w:t>
      </w:r>
      <w:r w:rsidRPr="00990508">
        <w:rPr>
          <w:rFonts w:ascii="Times New Roman" w:hAnsi="Times New Roman"/>
          <w:sz w:val="24"/>
          <w:szCs w:val="24"/>
          <w:lang w:val="uk-UA"/>
        </w:rPr>
        <w:t>% від запланованих.</w:t>
      </w:r>
    </w:p>
    <w:p w:rsidR="00616481" w:rsidRPr="00990508" w:rsidRDefault="00616481" w:rsidP="00616481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508">
        <w:rPr>
          <w:rFonts w:ascii="Times New Roman" w:hAnsi="Times New Roman" w:cs="Times New Roman"/>
          <w:sz w:val="24"/>
          <w:szCs w:val="24"/>
          <w:lang w:val="uk-UA"/>
        </w:rPr>
        <w:t>При цьому,  загальні надходження до бюджету міста за I півріччя 201</w:t>
      </w:r>
      <w:r w:rsidR="00914DD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становили 1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6,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., що становить 10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4,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2% помісячного розпису (на 7,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мен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ше ніж минулого року), з них: до загального фонду – 1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54,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7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.,  до спеціального - 1,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 В тому числі з державного бюджету отримано </w:t>
      </w:r>
      <w:r w:rsidR="00CD47EB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D47E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 трансфертів, з обласного – 0,9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 xml:space="preserve">з місцевого  - 50,9 </w:t>
      </w:r>
      <w:proofErr w:type="spellStart"/>
      <w:r w:rsidR="005F1FA6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5F1FA6">
        <w:rPr>
          <w:rFonts w:ascii="Times New Roman" w:hAnsi="Times New Roman" w:cs="Times New Roman"/>
          <w:sz w:val="24"/>
          <w:szCs w:val="24"/>
          <w:lang w:val="uk-UA"/>
        </w:rPr>
        <w:t>. В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ласних та закріплених доходів 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 xml:space="preserve">мобілізовано 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 (на </w:t>
      </w:r>
      <w:r w:rsidR="005F1FA6">
        <w:rPr>
          <w:rFonts w:ascii="Times New Roman" w:hAnsi="Times New Roman" w:cs="Times New Roman"/>
          <w:sz w:val="24"/>
          <w:szCs w:val="24"/>
          <w:lang w:val="uk-UA"/>
        </w:rPr>
        <w:t>36,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5% більше ніж торік).  В розрізі власних надходжень</w:t>
      </w:r>
      <w:r w:rsidR="009479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ПДФО склав 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46,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 (6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 xml:space="preserve"> обсягу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, зростання на 32,7% до відповідного періоду попереднього року;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єдиний податок – 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proofErr w:type="spellStart"/>
      <w:r w:rsidR="008C59C6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8C59C6">
        <w:rPr>
          <w:rFonts w:ascii="Times New Roman" w:hAnsi="Times New Roman" w:cs="Times New Roman"/>
          <w:sz w:val="24"/>
          <w:szCs w:val="24"/>
          <w:lang w:val="uk-UA"/>
        </w:rPr>
        <w:t>. (13,8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%), 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зростання на 43,2% до відповідного періоду попереднього року;</w:t>
      </w:r>
      <w:r w:rsidR="008C59C6"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податок на нерухоме майно – 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,3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 (1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%),</w:t>
      </w:r>
      <w:r w:rsidR="008C59C6" w:rsidRPr="008C59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59C6">
        <w:rPr>
          <w:rFonts w:ascii="Times New Roman" w:hAnsi="Times New Roman" w:cs="Times New Roman"/>
          <w:sz w:val="24"/>
          <w:szCs w:val="24"/>
          <w:lang w:val="uk-UA"/>
        </w:rPr>
        <w:t>зростання на 63,5% до відповідного періоду попереднього року;</w:t>
      </w:r>
      <w:r w:rsidR="008C59C6"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акц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 xml:space="preserve">изний податок – 5,9 </w:t>
      </w:r>
      <w:proofErr w:type="spellStart"/>
      <w:r w:rsidR="00614479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4479">
        <w:rPr>
          <w:rFonts w:ascii="Times New Roman" w:hAnsi="Times New Roman" w:cs="Times New Roman"/>
          <w:sz w:val="24"/>
          <w:szCs w:val="24"/>
          <w:lang w:val="uk-UA"/>
        </w:rPr>
        <w:t>. (7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%), плата за надання інших адміністративних послуг – 0,6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%), орендна плата за користування цілісним майновим комплексом – 0,5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 (0,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%), інші надходження – 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61447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,9%).</w:t>
      </w:r>
    </w:p>
    <w:p w:rsidR="00616481" w:rsidRPr="006A69AF" w:rsidRDefault="00616481" w:rsidP="00616481">
      <w:pPr>
        <w:jc w:val="both"/>
        <w:rPr>
          <w:sz w:val="26"/>
          <w:szCs w:val="26"/>
          <w:lang w:val="uk-UA"/>
        </w:rPr>
      </w:pPr>
      <w:r w:rsidRPr="006A69AF">
        <w:rPr>
          <w:noProof/>
          <w:sz w:val="26"/>
          <w:szCs w:val="26"/>
          <w:lang w:val="uk-UA" w:eastAsia="uk-UA"/>
        </w:rPr>
        <w:lastRenderedPageBreak/>
        <w:drawing>
          <wp:inline distT="0" distB="0" distL="0" distR="0">
            <wp:extent cx="5993250" cy="3064475"/>
            <wp:effectExtent l="19050" t="0" r="26550" b="2575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16481" w:rsidRPr="00990508" w:rsidRDefault="00616481" w:rsidP="00FB0F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0508">
        <w:rPr>
          <w:rFonts w:ascii="Times New Roman" w:hAnsi="Times New Roman" w:cs="Times New Roman"/>
          <w:bCs/>
          <w:sz w:val="24"/>
          <w:szCs w:val="24"/>
          <w:lang w:val="uk-UA"/>
        </w:rPr>
        <w:t>Видатки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бюджету профінансовані 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сумі 1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 xml:space="preserve"> (зменшення до відповідного періоду попереднього року на 7,8%)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 з них по загальному фонду – 1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6,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.,  по спеціальному – </w:t>
      </w:r>
      <w:r w:rsidR="00D47ED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,3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 Першочергове фінансування захищених статей видатків по загальному фонду забезпечено повністю. Прострочена заборгованість відсутня. При цьому, за рахунок субвенцій з державного бюджету на освіту і медицину спрямовано 2</w:t>
      </w:r>
      <w:r w:rsidR="00CD47E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D47E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., з місцевого бюджету – на державні програми соціального захисту і забезпечення – </w:t>
      </w:r>
      <w:r w:rsidR="00617767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1776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., з обласного бюджету – 0,9 </w:t>
      </w:r>
      <w:proofErr w:type="spellStart"/>
      <w:r w:rsidRPr="00990508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99050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6481" w:rsidRPr="0097647F" w:rsidRDefault="009479B4" w:rsidP="00FB0F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Взагалі, н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айбільші суми традиційно спрямовані на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соціальний захист та соціальне забезпечення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– 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53,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% від загальної суми видатків міського бюджету); на утримання 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>установ та закладів освіти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витрачено 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1,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. ( 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33,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2%)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341D5B" w:rsidRPr="00990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2467">
        <w:rPr>
          <w:rFonts w:ascii="Times New Roman" w:hAnsi="Times New Roman" w:cs="Times New Roman"/>
          <w:sz w:val="24"/>
          <w:szCs w:val="24"/>
          <w:lang w:val="uk-UA"/>
        </w:rPr>
        <w:t xml:space="preserve">на утримання 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>органів місцевого самоврядування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- 1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6,1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41D5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%); на 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>житлово-комунальне господарство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EF0FD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FD0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CE176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E176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%)</w:t>
      </w:r>
      <w:r w:rsidR="00EF0FD0" w:rsidRPr="0097647F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на економічну діяльність – </w:t>
      </w:r>
      <w:r w:rsidR="00EF0FD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0FD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(2,</w:t>
      </w:r>
      <w:r w:rsidR="00CE176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%); на підтримку 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>культури та мистецтва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- 2,</w:t>
      </w:r>
      <w:r w:rsidR="00EF0FD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(1,</w:t>
      </w:r>
      <w:r w:rsidR="00CE176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%); на заходи з </w:t>
      </w:r>
      <w:r w:rsidR="00616481" w:rsidRPr="0097647F">
        <w:rPr>
          <w:rFonts w:ascii="Times New Roman" w:hAnsi="Times New Roman" w:cs="Times New Roman"/>
          <w:bCs/>
          <w:sz w:val="24"/>
          <w:szCs w:val="24"/>
          <w:lang w:val="uk-UA"/>
        </w:rPr>
        <w:t>фізичної культури і спорту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– 0,</w:t>
      </w:r>
      <w:r w:rsidR="00EF0FD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(0,</w:t>
      </w:r>
      <w:r w:rsidR="00CE176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%); </w:t>
      </w:r>
      <w:r w:rsidR="00F61F35">
        <w:rPr>
          <w:rFonts w:ascii="Times New Roman" w:hAnsi="Times New Roman" w:cs="Times New Roman"/>
          <w:sz w:val="24"/>
          <w:szCs w:val="24"/>
          <w:lang w:val="uk-UA"/>
        </w:rPr>
        <w:t>міжбюджетні трансферти</w:t>
      </w:r>
      <w:r w:rsidR="00892467">
        <w:rPr>
          <w:rFonts w:ascii="Times New Roman" w:hAnsi="Times New Roman" w:cs="Times New Roman"/>
          <w:sz w:val="24"/>
          <w:szCs w:val="24"/>
          <w:lang w:val="uk-UA"/>
        </w:rPr>
        <w:t xml:space="preserve"> склали </w:t>
      </w:r>
      <w:r w:rsidR="00F61F35">
        <w:rPr>
          <w:rFonts w:ascii="Times New Roman" w:hAnsi="Times New Roman" w:cs="Times New Roman"/>
          <w:sz w:val="24"/>
          <w:szCs w:val="24"/>
          <w:lang w:val="uk-UA"/>
        </w:rPr>
        <w:t xml:space="preserve">12,1 </w:t>
      </w:r>
      <w:proofErr w:type="spellStart"/>
      <w:r w:rsidR="00F61F35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F61F3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61F35" w:rsidRPr="00F61F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F35">
        <w:rPr>
          <w:rFonts w:ascii="Times New Roman" w:hAnsi="Times New Roman" w:cs="Times New Roman"/>
          <w:sz w:val="24"/>
          <w:szCs w:val="24"/>
          <w:lang w:val="uk-UA"/>
        </w:rPr>
        <w:t>(7</w:t>
      </w:r>
      <w:r w:rsidR="00F61F35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1F35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61F35" w:rsidRPr="0097647F">
        <w:rPr>
          <w:rFonts w:ascii="Times New Roman" w:hAnsi="Times New Roman" w:cs="Times New Roman"/>
          <w:sz w:val="24"/>
          <w:szCs w:val="24"/>
          <w:lang w:val="uk-UA"/>
        </w:rPr>
        <w:t>%)</w:t>
      </w:r>
      <w:r w:rsidR="00F61F3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інші витрати – </w:t>
      </w:r>
      <w:r w:rsidR="0059294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9294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59294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9294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16481"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%). </w:t>
      </w:r>
    </w:p>
    <w:p w:rsidR="00571CEF" w:rsidRDefault="00616481" w:rsidP="00571C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Видатки бюджету розвитку у </w:t>
      </w:r>
      <w:r w:rsidRPr="0097647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півріччі 201</w:t>
      </w:r>
      <w:r w:rsidR="00571CE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у межах надходжень до </w:t>
      </w:r>
      <w:r w:rsidR="00571CEF">
        <w:rPr>
          <w:rFonts w:ascii="Times New Roman" w:hAnsi="Times New Roman" w:cs="Times New Roman"/>
          <w:sz w:val="24"/>
          <w:szCs w:val="24"/>
          <w:lang w:val="uk-UA"/>
        </w:rPr>
        <w:t>спеціа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>льного фонду с</w:t>
      </w:r>
      <w:r w:rsidR="00B76A08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76A08">
        <w:rPr>
          <w:rFonts w:ascii="Times New Roman" w:hAnsi="Times New Roman" w:cs="Times New Roman"/>
          <w:sz w:val="24"/>
          <w:szCs w:val="24"/>
          <w:lang w:val="uk-UA"/>
        </w:rPr>
        <w:t>новили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1CE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54E1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71CE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54E10">
        <w:rPr>
          <w:rFonts w:ascii="Times New Roman" w:hAnsi="Times New Roman" w:cs="Times New Roman"/>
          <w:sz w:val="24"/>
          <w:szCs w:val="24"/>
          <w:lang w:val="uk-UA"/>
        </w:rPr>
        <w:t>млн</w:t>
      </w:r>
      <w:r w:rsidRPr="0097647F">
        <w:rPr>
          <w:rFonts w:ascii="Times New Roman" w:hAnsi="Times New Roman" w:cs="Times New Roman"/>
          <w:sz w:val="24"/>
          <w:szCs w:val="24"/>
          <w:lang w:val="uk-UA"/>
        </w:rPr>
        <w:t>.грн</w:t>
      </w:r>
      <w:proofErr w:type="spellEnd"/>
      <w:r w:rsidRPr="0097647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>Найбільш</w:t>
      </w:r>
      <w:r w:rsidR="00B76A0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 частин</w:t>
      </w:r>
      <w:r w:rsidR="00B76A0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 – 43</w:t>
      </w:r>
      <w:r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,5% вкладення 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у благоустрій (3 </w:t>
      </w:r>
      <w:proofErr w:type="spellStart"/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.), 33,3% - </w:t>
      </w:r>
      <w:r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в освіту 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>(2</w:t>
      </w:r>
      <w:r w:rsidRPr="00D54E1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D54E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>млн.</w:t>
      </w:r>
      <w:r w:rsidRPr="00D54E10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Pr="00D54E1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54E10" w:rsidRPr="00D54E10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16481" w:rsidRPr="0097647F" w:rsidRDefault="00616481" w:rsidP="00571C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647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="00FE5376">
        <w:rPr>
          <w:noProof/>
          <w:sz w:val="26"/>
          <w:szCs w:val="26"/>
          <w:lang w:val="uk-UA" w:eastAsia="uk-UA"/>
        </w:rPr>
        <w:drawing>
          <wp:inline distT="0" distB="0" distL="0" distR="0">
            <wp:extent cx="5938760" cy="4637903"/>
            <wp:effectExtent l="19050" t="0" r="2389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53D9E" w:rsidRDefault="00616481" w:rsidP="003C47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764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82409B" w:rsidRDefault="0082409B" w:rsidP="000C03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409B">
        <w:rPr>
          <w:rFonts w:ascii="Times New Roman" w:hAnsi="Times New Roman" w:cs="Times New Roman"/>
          <w:sz w:val="24"/>
          <w:szCs w:val="24"/>
          <w:lang w:val="uk-UA"/>
        </w:rPr>
        <w:t>За 6 місяців 201</w:t>
      </w:r>
      <w:r w:rsidR="008D261C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82409B">
        <w:rPr>
          <w:rFonts w:ascii="Times New Roman" w:hAnsi="Times New Roman" w:cs="Times New Roman"/>
          <w:sz w:val="24"/>
          <w:szCs w:val="24"/>
          <w:lang w:val="uk-UA"/>
        </w:rPr>
        <w:t xml:space="preserve"> через систему держзакупівель </w:t>
      </w:r>
      <w:proofErr w:type="spellStart"/>
      <w:r w:rsidRPr="0082409B">
        <w:rPr>
          <w:rFonts w:ascii="Times New Roman" w:hAnsi="Times New Roman" w:cs="Times New Roman"/>
          <w:sz w:val="24"/>
          <w:szCs w:val="24"/>
        </w:rPr>
        <w:t>ProZorro</w:t>
      </w:r>
      <w:proofErr w:type="spellEnd"/>
      <w:r w:rsidRPr="0082409B">
        <w:rPr>
          <w:rFonts w:ascii="Times New Roman" w:hAnsi="Times New Roman" w:cs="Times New Roman"/>
          <w:sz w:val="24"/>
          <w:szCs w:val="24"/>
          <w:lang w:val="uk-UA"/>
        </w:rPr>
        <w:t xml:space="preserve">  було проведено</w:t>
      </w:r>
      <w:r w:rsidR="007F185C">
        <w:rPr>
          <w:rFonts w:ascii="Times New Roman" w:hAnsi="Times New Roman" w:cs="Times New Roman"/>
          <w:sz w:val="24"/>
          <w:szCs w:val="24"/>
          <w:lang w:val="uk-UA"/>
        </w:rPr>
        <w:t xml:space="preserve"> 421 </w:t>
      </w:r>
      <w:r w:rsidRPr="0082409B">
        <w:rPr>
          <w:rFonts w:ascii="Times New Roman" w:hAnsi="Times New Roman" w:cs="Times New Roman"/>
          <w:sz w:val="24"/>
          <w:szCs w:val="24"/>
          <w:lang w:val="uk-UA"/>
        </w:rPr>
        <w:t>тендер</w:t>
      </w:r>
      <w:r w:rsidR="007F185C">
        <w:rPr>
          <w:rFonts w:ascii="Times New Roman" w:hAnsi="Times New Roman" w:cs="Times New Roman"/>
          <w:sz w:val="24"/>
          <w:szCs w:val="24"/>
          <w:lang w:val="uk-UA"/>
        </w:rPr>
        <w:t xml:space="preserve"> на суму понад </w:t>
      </w:r>
      <w:r w:rsidRPr="0082409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F185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2409B">
        <w:rPr>
          <w:rFonts w:ascii="Times New Roman" w:hAnsi="Times New Roman" w:cs="Times New Roman"/>
          <w:sz w:val="24"/>
          <w:szCs w:val="24"/>
          <w:lang w:val="uk-UA"/>
        </w:rPr>
        <w:t xml:space="preserve">,3 </w:t>
      </w:r>
      <w:proofErr w:type="spellStart"/>
      <w:r w:rsidRPr="0082409B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82409B">
        <w:rPr>
          <w:rFonts w:ascii="Times New Roman" w:hAnsi="Times New Roman" w:cs="Times New Roman"/>
          <w:sz w:val="24"/>
          <w:szCs w:val="24"/>
          <w:lang w:val="uk-UA"/>
        </w:rPr>
        <w:t xml:space="preserve">., завдяки чому бюджет міста заощадив </w:t>
      </w:r>
      <w:r w:rsidR="007F185C">
        <w:rPr>
          <w:rFonts w:ascii="Times New Roman" w:hAnsi="Times New Roman" w:cs="Times New Roman"/>
          <w:sz w:val="24"/>
          <w:szCs w:val="24"/>
          <w:lang w:val="uk-UA"/>
        </w:rPr>
        <w:t>565</w:t>
      </w:r>
      <w:r w:rsidRPr="0082409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185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8240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409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2409B">
        <w:rPr>
          <w:rFonts w:ascii="Times New Roman" w:hAnsi="Times New Roman" w:cs="Times New Roman"/>
          <w:sz w:val="24"/>
          <w:szCs w:val="24"/>
          <w:lang w:val="uk-UA"/>
        </w:rPr>
        <w:t>. бюджетних коштів.</w:t>
      </w:r>
    </w:p>
    <w:p w:rsidR="003C47A2" w:rsidRDefault="003C47A2" w:rsidP="000C03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Серед 20-ти кращих громад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місто отримало найвищий рейтинг </w:t>
      </w:r>
      <w:proofErr w:type="spellStart"/>
      <w:r>
        <w:rPr>
          <w:rFonts w:ascii="Times New Roman" w:hAnsi="Times New Roman"/>
          <w:sz w:val="24"/>
          <w:szCs w:val="24"/>
        </w:rPr>
        <w:t>Fund</w:t>
      </w:r>
      <w:proofErr w:type="spellEnd"/>
      <w:r w:rsidRPr="003C47A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RCERBS</w:t>
      </w:r>
      <w:r w:rsidRPr="003C47A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ст</w:t>
      </w:r>
      <w:r w:rsidRPr="003C47A2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>совно</w:t>
      </w:r>
      <w:r w:rsidRPr="003C47A2">
        <w:rPr>
          <w:rFonts w:ascii="Times New Roman" w:hAnsi="Times New Roman"/>
          <w:sz w:val="24"/>
          <w:szCs w:val="24"/>
          <w:lang w:val="uk-UA"/>
        </w:rPr>
        <w:t xml:space="preserve"> рівня інституційної спроможності та сталого розвитку малих та середніх міст України до 100 тис. </w:t>
      </w:r>
      <w:r>
        <w:rPr>
          <w:rFonts w:ascii="Times New Roman" w:hAnsi="Times New Roman"/>
          <w:sz w:val="24"/>
          <w:szCs w:val="24"/>
          <w:lang w:val="uk-UA"/>
        </w:rPr>
        <w:t>населення.</w:t>
      </w:r>
    </w:p>
    <w:p w:rsidR="00044554" w:rsidRDefault="00044554" w:rsidP="00044554">
      <w:pPr>
        <w:pStyle w:val="docdata"/>
        <w:spacing w:before="0" w:beforeAutospacing="0" w:after="0" w:afterAutospacing="0"/>
        <w:jc w:val="both"/>
      </w:pPr>
    </w:p>
    <w:p w:rsidR="00616481" w:rsidRPr="0097647F" w:rsidRDefault="00616481" w:rsidP="00821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409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6C0DD0">
        <w:rPr>
          <w:b/>
          <w:sz w:val="24"/>
          <w:szCs w:val="24"/>
          <w:u w:val="single"/>
          <w:lang w:val="uk-UA"/>
        </w:rPr>
        <w:t>Основні досягнення за півріччя за напрямками:</w:t>
      </w:r>
      <w:r w:rsidRPr="006C0DD0">
        <w:rPr>
          <w:b/>
          <w:sz w:val="24"/>
          <w:szCs w:val="24"/>
          <w:u w:val="single"/>
          <w:shd w:val="clear" w:color="auto" w:fill="FFFFFF"/>
          <w:lang w:val="uk-UA"/>
        </w:rPr>
        <w:t xml:space="preserve"> </w:t>
      </w:r>
    </w:p>
    <w:p w:rsidR="00821EDF" w:rsidRDefault="00821EDF" w:rsidP="00616481">
      <w:pPr>
        <w:pStyle w:val="a6"/>
        <w:ind w:left="-142"/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</w:pPr>
    </w:p>
    <w:p w:rsidR="000C3F2D" w:rsidRPr="000C3F2D" w:rsidRDefault="000C3F2D" w:rsidP="000C3F2D">
      <w:pPr>
        <w:pStyle w:val="a6"/>
        <w:ind w:left="0"/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</w:pPr>
      <w:r w:rsidRPr="000C3F2D"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  <w:t>РОЗВИТОК ТУРИЗМУ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rPr>
          <w:rFonts w:ascii="Times New Roman" w:hAnsi="Times New Roman"/>
          <w:sz w:val="24"/>
          <w:szCs w:val="24"/>
          <w:shd w:val="clear" w:color="auto" w:fill="FEFEFE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розпочалася робота над написанням Стратегії розвитку Канівської ОТГ,  </w:t>
      </w:r>
      <w:r w:rsidRPr="000C3F2D">
        <w:rPr>
          <w:rStyle w:val="2280"/>
          <w:rFonts w:ascii="Times New Roman" w:hAnsi="Times New Roman"/>
          <w:sz w:val="24"/>
          <w:szCs w:val="24"/>
          <w:lang w:val="uk-UA"/>
        </w:rPr>
        <w:t xml:space="preserve">де туризм є одним із пріоритетних напрямків розвитку міста; 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rPr>
          <w:rFonts w:ascii="Times New Roman" w:hAnsi="Times New Roman"/>
          <w:sz w:val="24"/>
          <w:szCs w:val="24"/>
          <w:shd w:val="clear" w:color="auto" w:fill="FEFEFE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за співпраці з проектом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MoreInfo.org.ua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створено і встановлено туристичні інформаційні таблички з QR-кодами «Останній шлях Кобзаря» (6 шт.)</w:t>
      </w:r>
      <w:r w:rsidRPr="000C3F2D">
        <w:rPr>
          <w:rFonts w:ascii="Times New Roman" w:hAnsi="Times New Roman"/>
          <w:sz w:val="24"/>
          <w:szCs w:val="24"/>
          <w:shd w:val="clear" w:color="auto" w:fill="FEFEFE"/>
          <w:lang w:val="uk-UA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розробляється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макет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путівника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туристичною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картою </w:t>
      </w:r>
      <w:proofErr w:type="spellStart"/>
      <w:r w:rsidRPr="000C3F2D">
        <w:rPr>
          <w:rFonts w:ascii="Times New Roman" w:hAnsi="Times New Roman"/>
          <w:sz w:val="24"/>
          <w:szCs w:val="24"/>
        </w:rPr>
        <w:t>Канева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подали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об’єкти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на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всеукраїнський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Конкурс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Національної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спілки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арх</w:t>
      </w:r>
      <w:proofErr w:type="gram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ітекторів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«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Архітектура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змін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»,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який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проходив у </w:t>
      </w:r>
      <w:proofErr w:type="spellStart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червні</w:t>
      </w:r>
      <w:proofErr w:type="spellEnd"/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2019 року. </w:t>
      </w:r>
      <w:proofErr w:type="spellStart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>Місто</w:t>
      </w:r>
      <w:proofErr w:type="spellEnd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>отримало</w:t>
      </w:r>
      <w:proofErr w:type="spellEnd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>арх</w:t>
      </w:r>
      <w:proofErr w:type="gramEnd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>ітектурні</w:t>
      </w:r>
      <w:proofErr w:type="spellEnd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>проектні</w:t>
      </w:r>
      <w:proofErr w:type="spellEnd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>розробки</w:t>
      </w:r>
      <w:proofErr w:type="spellEnd"/>
      <w:r w:rsidRPr="000C3F2D">
        <w:rPr>
          <w:rStyle w:val="4010"/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r w:rsidRPr="000C3F2D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«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Оглядовий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майданчик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горі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Московка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в м.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Канів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» та «Парк на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набережній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річки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Дніпро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в м.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Канів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»; 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ru-RU"/>
        </w:rPr>
        <w:t xml:space="preserve">для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ефективної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промоції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міста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створено «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Туристичний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календар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подій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Канева на 2019 </w:t>
      </w:r>
      <w:proofErr w:type="spellStart"/>
      <w:proofErr w:type="gramStart"/>
      <w:r w:rsidRPr="000C3F2D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0C3F2D">
        <w:rPr>
          <w:rFonts w:ascii="Times New Roman" w:hAnsi="Times New Roman"/>
          <w:sz w:val="24"/>
          <w:szCs w:val="24"/>
          <w:lang w:val="ru-RU"/>
        </w:rPr>
        <w:t>ік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>»;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lang w:val="uk-UA"/>
        </w:rPr>
        <w:t xml:space="preserve">у квітні  ц.р. організовано зустріч з  німецьким експертом з розвитку урбаністики Норбертом </w:t>
      </w:r>
      <w:proofErr w:type="spellStart"/>
      <w:r w:rsidRPr="000C3F2D">
        <w:rPr>
          <w:rFonts w:ascii="Times New Roman" w:hAnsi="Times New Roman"/>
          <w:sz w:val="24"/>
          <w:lang w:val="uk-UA"/>
        </w:rPr>
        <w:t>Нойхаузом</w:t>
      </w:r>
      <w:proofErr w:type="spellEnd"/>
      <w:r w:rsidRPr="000C3F2D">
        <w:rPr>
          <w:rFonts w:ascii="Times New Roman" w:hAnsi="Times New Roman"/>
          <w:sz w:val="24"/>
          <w:lang w:val="uk-UA"/>
        </w:rPr>
        <w:t>, який поділився своїм досвідом щодо розвитку туризму та туристичної інфраструктури, а також щодо розроблення стратегії розвитку Канівської ОТГ;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lastRenderedPageBreak/>
        <w:t>туристичні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об’єкти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міста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Канева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надані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</w:rPr>
        <w:t> </w:t>
      </w:r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Департаменту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регіонального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обласної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державної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адміністрації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включення</w:t>
      </w:r>
      <w:proofErr w:type="spell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ї</w:t>
      </w:r>
      <w:proofErr w:type="gramStart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>х</w:t>
      </w:r>
      <w:proofErr w:type="spellEnd"/>
      <w:proofErr w:type="gramEnd"/>
      <w:r w:rsidRPr="000C3F2D">
        <w:rPr>
          <w:rStyle w:val="1941"/>
          <w:rFonts w:ascii="Times New Roman" w:hAnsi="Times New Roman"/>
          <w:sz w:val="24"/>
          <w:szCs w:val="24"/>
          <w:lang w:val="ru-RU"/>
        </w:rPr>
        <w:t xml:space="preserve"> до</w:t>
      </w:r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єдиної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бази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даних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туристичної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інфраструктури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Черкаського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регіону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відбулися 3 фестивалі міжнародного (1) і республіканського рівня (2);</w:t>
      </w:r>
    </w:p>
    <w:p w:rsidR="000C3F2D" w:rsidRPr="000C3F2D" w:rsidRDefault="000C3F2D" w:rsidP="000C3F2D">
      <w:pPr>
        <w:pStyle w:val="a6"/>
        <w:numPr>
          <w:ilvl w:val="0"/>
          <w:numId w:val="5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ru-RU"/>
        </w:rPr>
        <w:t xml:space="preserve">в парку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біля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фонтану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розміщено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арт-об’єкт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3F2D">
        <w:rPr>
          <w:rFonts w:ascii="Times New Roman" w:hAnsi="Times New Roman"/>
          <w:sz w:val="24"/>
          <w:lang w:val="ru-RU"/>
        </w:rPr>
        <w:t xml:space="preserve">«Я люблю </w:t>
      </w:r>
      <w:proofErr w:type="spellStart"/>
      <w:r w:rsidRPr="000C3F2D">
        <w:rPr>
          <w:rFonts w:ascii="Times New Roman" w:hAnsi="Times New Roman"/>
          <w:sz w:val="24"/>
          <w:lang w:val="ru-RU"/>
        </w:rPr>
        <w:t>Канів</w:t>
      </w:r>
      <w:proofErr w:type="spellEnd"/>
      <w:r w:rsidRPr="000C3F2D">
        <w:rPr>
          <w:rFonts w:ascii="Times New Roman" w:hAnsi="Times New Roman"/>
          <w:sz w:val="24"/>
          <w:lang w:val="ru-RU"/>
        </w:rPr>
        <w:t>» (</w:t>
      </w:r>
      <w:r w:rsidRPr="000C3F2D">
        <w:rPr>
          <w:rFonts w:ascii="Times New Roman" w:hAnsi="Times New Roman"/>
          <w:sz w:val="24"/>
        </w:rPr>
        <w:t>I</w:t>
      </w:r>
      <w:r w:rsidRPr="000C3F2D">
        <w:rPr>
          <w:rFonts w:ascii="Times New Roman" w:hAnsi="Times New Roman"/>
          <w:sz w:val="24"/>
          <w:lang w:val="ru-RU"/>
        </w:rPr>
        <w:t xml:space="preserve"> ♥ </w:t>
      </w:r>
      <w:proofErr w:type="spellStart"/>
      <w:r w:rsidRPr="000C3F2D">
        <w:rPr>
          <w:rFonts w:ascii="Times New Roman" w:hAnsi="Times New Roman"/>
          <w:sz w:val="24"/>
        </w:rPr>
        <w:t>Kaniv</w:t>
      </w:r>
      <w:proofErr w:type="spellEnd"/>
      <w:r w:rsidRPr="000C3F2D">
        <w:rPr>
          <w:rFonts w:ascii="Times New Roman" w:hAnsi="Times New Roman"/>
          <w:sz w:val="24"/>
          <w:lang w:val="ru-RU"/>
        </w:rPr>
        <w:t>);</w:t>
      </w:r>
    </w:p>
    <w:p w:rsidR="000C3F2D" w:rsidRPr="000C3F2D" w:rsidRDefault="000C3F2D" w:rsidP="000C3F2D">
      <w:pPr>
        <w:pStyle w:val="resizes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0C3F2D">
        <w:rPr>
          <w:lang w:val="uk-UA"/>
        </w:rPr>
        <w:t>на площі Героїв Майдану було встановлено  4 арки  з квітами.</w:t>
      </w:r>
    </w:p>
    <w:p w:rsidR="000C3F2D" w:rsidRPr="000C3F2D" w:rsidRDefault="000C3F2D" w:rsidP="000C3F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F2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C3F2D" w:rsidRPr="000C3F2D" w:rsidRDefault="000C3F2D" w:rsidP="000C3F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C3F2D">
        <w:rPr>
          <w:rFonts w:ascii="Times New Roman" w:hAnsi="Times New Roman" w:cs="Times New Roman"/>
          <w:i/>
          <w:sz w:val="24"/>
          <w:szCs w:val="24"/>
          <w:lang w:val="uk-UA"/>
        </w:rPr>
        <w:t>ЖИТЛОВО-КОМУНАЛЬНЕ ГОСПОДАРСТВО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на заходи щодо літнього утримання в чистоті доріг, скверів, парків, площ, місць загального користування міста витрачено 1 221,6</w:t>
      </w:r>
      <w:r w:rsidRPr="000C3F2D">
        <w:rPr>
          <w:sz w:val="24"/>
          <w:szCs w:val="24"/>
          <w:lang w:val="uk-UA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.,  на зимове утримання – 547,4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., на інші заходи з благоустрою територій - 169,4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на заходи по технічному обслуговуванню, ремонту та утриманню  в належному стані мереж зовнішнього освітлення витрачено 926,4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.;      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на заходи по догляду за озеленювальними та декоративними насадженнями, включаючи викошування та обрізку карантинних рослин, витрачено 465,7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проведено заходи по відлову, стерилізації та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чіпуванню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безпритульних  тварин </w:t>
      </w:r>
      <w:r w:rsidRPr="000C3F2D">
        <w:rPr>
          <w:rFonts w:ascii="Times New Roman" w:hAnsi="Times New Roman"/>
          <w:sz w:val="24"/>
          <w:szCs w:val="24"/>
          <w:lang w:val="uk-UA" w:eastAsia="ru-RU"/>
        </w:rPr>
        <w:t xml:space="preserve">від сказу в операційній, що обладнана на </w:t>
      </w:r>
      <w:proofErr w:type="spellStart"/>
      <w:r w:rsidRPr="000C3F2D">
        <w:rPr>
          <w:rFonts w:ascii="Times New Roman" w:hAnsi="Times New Roman"/>
          <w:sz w:val="24"/>
          <w:szCs w:val="24"/>
          <w:lang w:val="uk-UA" w:eastAsia="ru-RU"/>
        </w:rPr>
        <w:t>КП</w:t>
      </w:r>
      <w:proofErr w:type="spellEnd"/>
      <w:r w:rsidRPr="000C3F2D">
        <w:rPr>
          <w:rFonts w:ascii="Times New Roman" w:hAnsi="Times New Roman"/>
          <w:sz w:val="24"/>
          <w:szCs w:val="24"/>
          <w:lang w:val="uk-UA" w:eastAsia="ru-RU"/>
        </w:rPr>
        <w:t xml:space="preserve"> «Місто» (стерилізовано 52 безпритульних тварини за кошти громадського бюджету);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shd w:val="clear" w:color="auto" w:fill="FFFFFF"/>
        <w:ind w:left="0" w:firstLine="284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придбано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спецтехніку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на суму 1,2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млн</w:t>
      </w:r>
      <w:proofErr w:type="gramStart"/>
      <w:r w:rsidRPr="000C3F2D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0C3F2D">
        <w:rPr>
          <w:rFonts w:ascii="Times New Roman" w:hAnsi="Times New Roman"/>
          <w:sz w:val="24"/>
          <w:szCs w:val="24"/>
          <w:lang w:val="ru-RU"/>
        </w:rPr>
        <w:t>рн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., яку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використовуватимуть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всіх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господарчих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робіт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місту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зокрема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, трактор,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обладнаний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мостом балочного типу,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косарку-кущоріз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фронтальний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навантажувач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ковшем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дорожню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щітку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, машину для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посипання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>;</w:t>
      </w:r>
    </w:p>
    <w:p w:rsidR="000C3F2D" w:rsidRPr="000C3F2D" w:rsidRDefault="000C3F2D" w:rsidP="000C3F2D">
      <w:pPr>
        <w:pStyle w:val="resizes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lang w:val="uk-UA"/>
        </w:rPr>
      </w:pPr>
      <w:r w:rsidRPr="000C3F2D">
        <w:rPr>
          <w:lang w:val="uk-UA"/>
        </w:rPr>
        <w:t xml:space="preserve">на заходи по утриманню в належному стані кладовищ використано 38,5 </w:t>
      </w:r>
      <w:proofErr w:type="spellStart"/>
      <w:r w:rsidRPr="000C3F2D">
        <w:rPr>
          <w:lang w:val="uk-UA"/>
        </w:rPr>
        <w:t>тис.грн</w:t>
      </w:r>
      <w:proofErr w:type="spellEnd"/>
      <w:r w:rsidRPr="000C3F2D">
        <w:rPr>
          <w:lang w:val="uk-UA"/>
        </w:rPr>
        <w:t>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зроблено к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апітальний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поточний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ремонт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ліфтів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на суму 75,6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розпочато р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емонт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пожежної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свердловини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(10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.);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встановлено </w:t>
      </w:r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96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контейнерів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для сортування сміття</w:t>
      </w:r>
      <w:r w:rsidRPr="000C3F2D">
        <w:rPr>
          <w:rFonts w:ascii="Arial" w:eastAsia="Times New Roman" w:hAnsi="Arial" w:cs="Arial"/>
          <w:sz w:val="23"/>
          <w:szCs w:val="23"/>
          <w:lang w:val="ru-RU" w:eastAsia="ru-RU"/>
        </w:rPr>
        <w:t xml:space="preserve"> </w:t>
      </w:r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органічні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відходи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скло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папір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пластик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і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метал</w:t>
      </w:r>
      <w:r w:rsidRPr="000C3F2D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частково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виготовлено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проектну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документацію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реконструкцію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міського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смі</w:t>
      </w:r>
      <w:proofErr w:type="gramStart"/>
      <w:r w:rsidRPr="000C3F2D">
        <w:rPr>
          <w:rFonts w:ascii="Times New Roman" w:hAnsi="Times New Roman"/>
          <w:sz w:val="24"/>
          <w:szCs w:val="24"/>
          <w:lang w:val="ru-RU"/>
        </w:rPr>
        <w:t>тт</w:t>
      </w:r>
      <w:proofErr w:type="gramEnd"/>
      <w:r w:rsidRPr="000C3F2D">
        <w:rPr>
          <w:rFonts w:ascii="Times New Roman" w:hAnsi="Times New Roman"/>
          <w:sz w:val="24"/>
          <w:szCs w:val="24"/>
          <w:lang w:val="ru-RU"/>
        </w:rPr>
        <w:t>єзвалища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під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полігон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ТПВ (400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>.);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прибрано два стихійні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сміттєзвалища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за електронними зверненнями громадян, за допомогою сервісу «Інтерактивної мапи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сміттєзвалищ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» міністерства екології та природних ресурсів України та 3 стихійні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сміттєзвалища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ліквідовані за допомоги громадських активістів;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проводилася інформаційно-роз’яснювальна робота з підприємцями, власниками приватних домоволодінь, щодо їх належного санітарного, естетичного вигляду та дотримання «Правил благоустрою, санітарного утримання територій, забезпечення чистоти і порядку в м. Каневі». Виписано  письмових  попереджень - 61, розповсюджено пам’яток - 962;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проведено заходи по організації вивезення побутового сміття з приватного сектора; складено договорів - 41, виписано попереджень - 216;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709" w:hanging="425"/>
        <w:rPr>
          <w:rFonts w:ascii="Times New Roman" w:hAnsi="Times New Roman"/>
          <w:sz w:val="24"/>
          <w:szCs w:val="24"/>
          <w:lang w:val="ru-RU"/>
        </w:rPr>
      </w:pPr>
      <w:r w:rsidRPr="000C3F2D">
        <w:rPr>
          <w:rFonts w:ascii="Times New Roman" w:hAnsi="Times New Roman"/>
          <w:sz w:val="24"/>
          <w:szCs w:val="24"/>
          <w:lang w:val="ru-RU"/>
        </w:rPr>
        <w:t xml:space="preserve">проведено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капітальний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ремонт котла ДЕ 10/14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котельні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західного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району;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здіснено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модернізацію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будівель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котелень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застосуванням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енергозберігаючих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0C3F2D">
        <w:rPr>
          <w:rFonts w:ascii="Times New Roman" w:hAnsi="Times New Roman"/>
          <w:sz w:val="24"/>
          <w:szCs w:val="24"/>
          <w:lang w:val="ru-RU"/>
        </w:rPr>
        <w:t>матер</w:t>
      </w:r>
      <w:proofErr w:type="gramEnd"/>
      <w:r w:rsidRPr="000C3F2D">
        <w:rPr>
          <w:rFonts w:ascii="Times New Roman" w:hAnsi="Times New Roman"/>
          <w:sz w:val="24"/>
          <w:szCs w:val="24"/>
          <w:lang w:val="ru-RU"/>
        </w:rPr>
        <w:t>іалів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виконанням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робіт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поліпшенню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умов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праці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здійснено реконструкцію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водопровідн</w:t>
      </w:r>
      <w:r w:rsidRPr="000C3F2D">
        <w:rPr>
          <w:rFonts w:ascii="Times New Roman" w:hAnsi="Times New Roman"/>
          <w:sz w:val="24"/>
          <w:szCs w:val="24"/>
          <w:lang w:val="uk-UA"/>
        </w:rPr>
        <w:t>их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мереж</w:t>
      </w:r>
      <w:r w:rsidRPr="000C3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C3F2D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вулицях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3F2D">
        <w:rPr>
          <w:rFonts w:ascii="Times New Roman" w:hAnsi="Times New Roman"/>
          <w:sz w:val="24"/>
          <w:szCs w:val="24"/>
          <w:lang w:val="uk-UA"/>
        </w:rPr>
        <w:t>Енергетиків, Б.Хмельницького, Л.Українки, Пушкіна, Тургенєва на суму  383,5 тис. грн.;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здійснено капітальний ремонт каналізаційних мереж та колекторів: мереж мікрорайону №1 (намив), колектора по вул. Горького до школи №1, колектора на полях фільтрації, самопливного колектора від Енергетиків,179 до КНС №1, зовнішніх мереж продбази, мереж селища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оргперіоду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 на суму 208,5 тис. грн.;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проведено капітальний ремонт свердловини №3 на суму 13,1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 xml:space="preserve">. та капітальний ремонт насосів марки ЕЦВ на суму 33,7 тис.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 xml:space="preserve">здійснено ремонт майстерні енергетичної служби, КНС №2, КНС №3, гідроелеватора на </w:t>
      </w:r>
      <w:proofErr w:type="spellStart"/>
      <w:r w:rsidRPr="000C3F2D">
        <w:rPr>
          <w:rFonts w:ascii="Times New Roman" w:hAnsi="Times New Roman"/>
          <w:sz w:val="24"/>
          <w:szCs w:val="24"/>
          <w:lang w:val="uk-UA"/>
        </w:rPr>
        <w:t>пісколовках</w:t>
      </w:r>
      <w:proofErr w:type="spellEnd"/>
      <w:r w:rsidRPr="000C3F2D">
        <w:rPr>
          <w:rFonts w:ascii="Times New Roman" w:hAnsi="Times New Roman"/>
          <w:sz w:val="24"/>
          <w:szCs w:val="24"/>
          <w:lang w:val="uk-UA"/>
        </w:rPr>
        <w:t>, мулової НС, очисних споруд на суму 128,9 тис. грн.;</w:t>
      </w:r>
    </w:p>
    <w:p w:rsidR="000C3F2D" w:rsidRPr="000C3F2D" w:rsidRDefault="000C3F2D" w:rsidP="000C3F2D">
      <w:pPr>
        <w:pStyle w:val="a6"/>
        <w:numPr>
          <w:ilvl w:val="0"/>
          <w:numId w:val="6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 xml:space="preserve">внесено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зміни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до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графіку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руху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та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розкладу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часу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відправлення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з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кінцевих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зупинок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на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міських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маршрутах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загального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користування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№1 та №5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і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подовжено</w:t>
      </w:r>
      <w:proofErr w:type="spell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ї</w:t>
      </w:r>
      <w:proofErr w:type="gramStart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>х</w:t>
      </w:r>
      <w:proofErr w:type="spellEnd"/>
      <w:proofErr w:type="gramEnd"/>
      <w:r w:rsidRPr="000C3F2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до села Яблунів.</w:t>
      </w:r>
    </w:p>
    <w:p w:rsidR="000C3F2D" w:rsidRPr="000C3F2D" w:rsidRDefault="000C3F2D" w:rsidP="005960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16481" w:rsidRPr="00490B21" w:rsidRDefault="00616481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СОЦІАЛЬНИЙ ЗАХИСТ, ДОХОДИ ТА ЗАЙНЯТІСТЬ НАСЕЛЕННЯ</w:t>
      </w:r>
    </w:p>
    <w:p w:rsidR="00616481" w:rsidRPr="00490B21" w:rsidRDefault="00616481" w:rsidP="00AA17C9">
      <w:pPr>
        <w:pStyle w:val="ab"/>
        <w:numPr>
          <w:ilvl w:val="0"/>
          <w:numId w:val="4"/>
        </w:numPr>
        <w:ind w:left="0" w:firstLine="284"/>
        <w:jc w:val="both"/>
        <w:rPr>
          <w:lang w:val="uk-UA"/>
        </w:rPr>
      </w:pPr>
      <w:r w:rsidRPr="00490B21">
        <w:rPr>
          <w:color w:val="000000"/>
          <w:lang w:val="uk-UA"/>
        </w:rPr>
        <w:t xml:space="preserve">надано соціальної допомоги пільг та компенсацій на суму </w:t>
      </w:r>
      <w:r w:rsidR="00DB2926">
        <w:rPr>
          <w:color w:val="000000"/>
          <w:lang w:val="uk-UA"/>
        </w:rPr>
        <w:t>51</w:t>
      </w:r>
      <w:r w:rsidRPr="00490B21">
        <w:rPr>
          <w:color w:val="000000"/>
          <w:lang w:val="uk-UA"/>
        </w:rPr>
        <w:t>,</w:t>
      </w:r>
      <w:r w:rsidR="00DB2926">
        <w:rPr>
          <w:color w:val="000000"/>
          <w:lang w:val="uk-UA"/>
        </w:rPr>
        <w:t>0</w:t>
      </w:r>
      <w:r w:rsidRPr="00490B21">
        <w:rPr>
          <w:color w:val="000000"/>
          <w:lang w:val="uk-UA"/>
        </w:rPr>
        <w:t xml:space="preserve"> </w:t>
      </w:r>
      <w:proofErr w:type="spellStart"/>
      <w:r w:rsidRPr="00490B21">
        <w:rPr>
          <w:color w:val="000000"/>
          <w:lang w:val="uk-UA"/>
        </w:rPr>
        <w:t>млн.грн</w:t>
      </w:r>
      <w:proofErr w:type="spellEnd"/>
      <w:r w:rsidRPr="00490B21">
        <w:rPr>
          <w:color w:val="000000"/>
          <w:lang w:val="uk-UA"/>
        </w:rPr>
        <w:t>.;</w:t>
      </w:r>
    </w:p>
    <w:p w:rsidR="00616481" w:rsidRPr="00490B21" w:rsidRDefault="00616481" w:rsidP="00AA17C9">
      <w:pPr>
        <w:pStyle w:val="ab"/>
        <w:numPr>
          <w:ilvl w:val="0"/>
          <w:numId w:val="4"/>
        </w:numPr>
        <w:tabs>
          <w:tab w:val="left" w:pos="0"/>
        </w:tabs>
        <w:ind w:left="0" w:firstLine="284"/>
        <w:jc w:val="both"/>
        <w:rPr>
          <w:lang w:val="uk-UA"/>
        </w:rPr>
      </w:pPr>
      <w:r w:rsidRPr="00490B21">
        <w:rPr>
          <w:color w:val="000000"/>
          <w:lang w:val="uk-UA"/>
        </w:rPr>
        <w:t>надано послуг соціальної допомоги вдома 2</w:t>
      </w:r>
      <w:bookmarkStart w:id="0" w:name="_GoBack"/>
      <w:bookmarkEnd w:id="0"/>
      <w:r w:rsidR="00DB2926">
        <w:rPr>
          <w:color w:val="000000"/>
          <w:lang w:val="uk-UA"/>
        </w:rPr>
        <w:t>19</w:t>
      </w:r>
      <w:r w:rsidRPr="00490B21">
        <w:rPr>
          <w:color w:val="000000"/>
          <w:lang w:val="uk-UA"/>
        </w:rPr>
        <w:t xml:space="preserve"> особам;</w:t>
      </w:r>
    </w:p>
    <w:p w:rsidR="00616481" w:rsidRPr="00490B21" w:rsidRDefault="00616481" w:rsidP="00AA17C9">
      <w:pPr>
        <w:pStyle w:val="ab"/>
        <w:numPr>
          <w:ilvl w:val="0"/>
          <w:numId w:val="4"/>
        </w:numPr>
        <w:tabs>
          <w:tab w:val="left" w:pos="284"/>
        </w:tabs>
        <w:ind w:left="0" w:firstLine="284"/>
        <w:jc w:val="both"/>
        <w:rPr>
          <w:shd w:val="clear" w:color="auto" w:fill="FCFCFC"/>
          <w:lang w:val="uk-UA"/>
        </w:rPr>
      </w:pPr>
      <w:r w:rsidRPr="00490B21">
        <w:rPr>
          <w:color w:val="000000"/>
          <w:lang w:val="uk-UA"/>
        </w:rPr>
        <w:t xml:space="preserve">пройшли оздоровлення : </w:t>
      </w:r>
      <w:r w:rsidR="00DB2926">
        <w:rPr>
          <w:color w:val="000000"/>
          <w:lang w:val="uk-UA"/>
        </w:rPr>
        <w:t>2</w:t>
      </w:r>
      <w:r w:rsidRPr="00490B21">
        <w:rPr>
          <w:color w:val="000000"/>
          <w:lang w:val="uk-UA"/>
        </w:rPr>
        <w:t xml:space="preserve"> ветерани війни, </w:t>
      </w:r>
      <w:r w:rsidR="00DB2926">
        <w:rPr>
          <w:color w:val="000000"/>
          <w:lang w:val="uk-UA"/>
        </w:rPr>
        <w:t>7</w:t>
      </w:r>
      <w:r w:rsidRPr="00490B21">
        <w:rPr>
          <w:color w:val="000000"/>
          <w:lang w:val="uk-UA"/>
        </w:rPr>
        <w:t xml:space="preserve"> ос</w:t>
      </w:r>
      <w:r w:rsidR="00DB2926">
        <w:rPr>
          <w:color w:val="000000"/>
          <w:lang w:val="uk-UA"/>
        </w:rPr>
        <w:t>і</w:t>
      </w:r>
      <w:r w:rsidRPr="00490B21">
        <w:rPr>
          <w:color w:val="000000"/>
          <w:lang w:val="uk-UA"/>
        </w:rPr>
        <w:t>б</w:t>
      </w:r>
      <w:r w:rsidR="00DB2926">
        <w:rPr>
          <w:color w:val="000000"/>
          <w:lang w:val="uk-UA"/>
        </w:rPr>
        <w:t xml:space="preserve"> з інвалідністю, 3</w:t>
      </w:r>
      <w:r w:rsidRPr="00490B21">
        <w:rPr>
          <w:color w:val="000000"/>
          <w:lang w:val="uk-UA"/>
        </w:rPr>
        <w:t>-є учасників АТО, 4</w:t>
      </w:r>
      <w:r w:rsidR="00DB2926">
        <w:rPr>
          <w:color w:val="000000"/>
          <w:lang w:val="uk-UA"/>
        </w:rPr>
        <w:t>5</w:t>
      </w:r>
      <w:r w:rsidRPr="00490B21">
        <w:rPr>
          <w:color w:val="000000"/>
          <w:lang w:val="uk-UA"/>
        </w:rPr>
        <w:t xml:space="preserve"> ос</w:t>
      </w:r>
      <w:r w:rsidR="00DB2926">
        <w:rPr>
          <w:color w:val="000000"/>
          <w:lang w:val="uk-UA"/>
        </w:rPr>
        <w:t>і</w:t>
      </w:r>
      <w:r w:rsidRPr="00490B21">
        <w:rPr>
          <w:color w:val="000000"/>
          <w:lang w:val="uk-UA"/>
        </w:rPr>
        <w:t>б</w:t>
      </w:r>
      <w:r w:rsidR="00DB2926">
        <w:rPr>
          <w:color w:val="000000"/>
          <w:lang w:val="uk-UA"/>
        </w:rPr>
        <w:t>,</w:t>
      </w:r>
      <w:r w:rsidRPr="00490B21">
        <w:rPr>
          <w:color w:val="000000"/>
          <w:lang w:val="uk-UA"/>
        </w:rPr>
        <w:t xml:space="preserve"> постраждал</w:t>
      </w:r>
      <w:r w:rsidR="00DB2926">
        <w:rPr>
          <w:color w:val="000000"/>
          <w:lang w:val="uk-UA"/>
        </w:rPr>
        <w:t>их</w:t>
      </w:r>
      <w:r w:rsidRPr="00490B21">
        <w:rPr>
          <w:color w:val="000000"/>
          <w:lang w:val="uk-UA"/>
        </w:rPr>
        <w:t xml:space="preserve"> від аварії на ЧАЕС;</w:t>
      </w:r>
    </w:p>
    <w:p w:rsidR="00616481" w:rsidRPr="00490B21" w:rsidRDefault="00616481" w:rsidP="00AA17C9">
      <w:pPr>
        <w:pStyle w:val="a6"/>
        <w:numPr>
          <w:ilvl w:val="0"/>
          <w:numId w:val="4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відшкод</w:t>
      </w:r>
      <w:r w:rsidR="00B64D52">
        <w:rPr>
          <w:rFonts w:ascii="Times New Roman" w:hAnsi="Times New Roman"/>
          <w:color w:val="000000"/>
          <w:sz w:val="24"/>
          <w:szCs w:val="24"/>
          <w:lang w:val="uk-UA"/>
        </w:rPr>
        <w:t>о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ван</w:t>
      </w:r>
      <w:r w:rsidR="00B64D52">
        <w:rPr>
          <w:rFonts w:ascii="Times New Roman" w:hAnsi="Times New Roman"/>
          <w:color w:val="000000"/>
          <w:sz w:val="24"/>
          <w:szCs w:val="24"/>
          <w:lang w:val="uk-UA"/>
        </w:rPr>
        <w:t>о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 xml:space="preserve"> витрат за безкоштовний відпуск ліків на суму </w:t>
      </w:r>
      <w:r w:rsidR="00DB2926" w:rsidRPr="00DB2926">
        <w:rPr>
          <w:rFonts w:ascii="Times New Roman" w:hAnsi="Times New Roman"/>
          <w:sz w:val="24"/>
          <w:szCs w:val="24"/>
          <w:lang w:val="ru-RU"/>
        </w:rPr>
        <w:t>594,5</w:t>
      </w:r>
      <w:r w:rsidR="00DB2926" w:rsidRPr="00DB2926">
        <w:rPr>
          <w:sz w:val="24"/>
          <w:szCs w:val="24"/>
          <w:lang w:val="ru-RU"/>
        </w:rPr>
        <w:t xml:space="preserve"> 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тис. грн.;</w:t>
      </w:r>
    </w:p>
    <w:p w:rsidR="00616481" w:rsidRPr="00490B21" w:rsidRDefault="00616481" w:rsidP="00AA17C9">
      <w:pPr>
        <w:pStyle w:val="a6"/>
        <w:numPr>
          <w:ilvl w:val="0"/>
          <w:numId w:val="4"/>
        </w:numPr>
        <w:ind w:left="0" w:firstLine="284"/>
        <w:rPr>
          <w:rFonts w:ascii="Times New Roman" w:hAnsi="Times New Roman"/>
          <w:sz w:val="24"/>
          <w:szCs w:val="24"/>
          <w:shd w:val="clear" w:color="auto" w:fill="FCFCFC"/>
          <w:lang w:val="uk-UA"/>
        </w:rPr>
      </w:pP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 xml:space="preserve">працює соціальний магазин «Наша ряба» </w:t>
      </w:r>
      <w:proofErr w:type="spellStart"/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ПрАТ</w:t>
      </w:r>
      <w:proofErr w:type="spellEnd"/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 xml:space="preserve"> «</w:t>
      </w:r>
      <w:proofErr w:type="spellStart"/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Миронівська</w:t>
      </w:r>
      <w:proofErr w:type="spellEnd"/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 xml:space="preserve"> птахофабрика», де  раз на місяць по пенсійному посвідченню можна придбати 1 кг</w:t>
      </w:r>
      <w:r w:rsidR="000C3F2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490B21">
        <w:rPr>
          <w:rFonts w:ascii="Times New Roman" w:hAnsi="Times New Roman"/>
          <w:color w:val="000000"/>
          <w:sz w:val="24"/>
          <w:szCs w:val="24"/>
          <w:lang w:val="uk-UA"/>
        </w:rPr>
        <w:t>продукції цієї марки за зниженою ціною</w:t>
      </w:r>
      <w:r w:rsidRPr="00490B2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 xml:space="preserve">; </w:t>
      </w:r>
    </w:p>
    <w:p w:rsidR="00616481" w:rsidRPr="00490B21" w:rsidRDefault="00616481" w:rsidP="00AA17C9">
      <w:pPr>
        <w:pStyle w:val="ab"/>
        <w:numPr>
          <w:ilvl w:val="0"/>
          <w:numId w:val="4"/>
        </w:numPr>
        <w:tabs>
          <w:tab w:val="left" w:pos="540"/>
        </w:tabs>
        <w:ind w:left="0" w:firstLine="284"/>
        <w:jc w:val="both"/>
        <w:rPr>
          <w:lang w:val="uk-UA"/>
        </w:rPr>
      </w:pPr>
      <w:r w:rsidRPr="00490B21">
        <w:rPr>
          <w:lang w:val="uk-UA"/>
        </w:rPr>
        <w:t>станом на 01.07.201</w:t>
      </w:r>
      <w:r w:rsidR="00421499">
        <w:rPr>
          <w:lang w:val="uk-UA"/>
        </w:rPr>
        <w:t>9</w:t>
      </w:r>
      <w:r w:rsidRPr="00490B21">
        <w:rPr>
          <w:lang w:val="uk-UA"/>
        </w:rPr>
        <w:t xml:space="preserve"> року на обліку в Канівському </w:t>
      </w:r>
      <w:proofErr w:type="spellStart"/>
      <w:r w:rsidRPr="00490B21">
        <w:rPr>
          <w:lang w:val="uk-UA"/>
        </w:rPr>
        <w:t>міськрайонному</w:t>
      </w:r>
      <w:proofErr w:type="spellEnd"/>
      <w:r w:rsidRPr="00490B21">
        <w:rPr>
          <w:lang w:val="uk-UA"/>
        </w:rPr>
        <w:t xml:space="preserve"> центрі зайнятості перебували </w:t>
      </w:r>
      <w:r w:rsidR="00421499">
        <w:rPr>
          <w:lang w:val="uk-UA"/>
        </w:rPr>
        <w:t>3</w:t>
      </w:r>
      <w:r w:rsidRPr="00490B21">
        <w:rPr>
          <w:lang w:val="uk-UA"/>
        </w:rPr>
        <w:t>4</w:t>
      </w:r>
      <w:r w:rsidR="00421499">
        <w:rPr>
          <w:lang w:val="uk-UA"/>
        </w:rPr>
        <w:t>3</w:t>
      </w:r>
      <w:r w:rsidRPr="00490B21">
        <w:rPr>
          <w:lang w:val="uk-UA"/>
        </w:rPr>
        <w:t xml:space="preserve"> осіб, які мали статус безробітного ( на </w:t>
      </w:r>
      <w:r w:rsidR="00421499">
        <w:rPr>
          <w:lang w:val="uk-UA"/>
        </w:rPr>
        <w:t>9</w:t>
      </w:r>
      <w:r w:rsidRPr="00490B21">
        <w:rPr>
          <w:lang w:val="uk-UA"/>
        </w:rPr>
        <w:t xml:space="preserve">4 осіб </w:t>
      </w:r>
      <w:r w:rsidR="00421499">
        <w:rPr>
          <w:lang w:val="uk-UA"/>
        </w:rPr>
        <w:t>біль</w:t>
      </w:r>
      <w:r w:rsidRPr="00490B21">
        <w:rPr>
          <w:lang w:val="uk-UA"/>
        </w:rPr>
        <w:t>ше, ніж минулого року), отримують допомогу по безробіттю 2</w:t>
      </w:r>
      <w:r w:rsidR="00421499">
        <w:rPr>
          <w:lang w:val="uk-UA"/>
        </w:rPr>
        <w:t>86 осі</w:t>
      </w:r>
      <w:r w:rsidRPr="00490B21">
        <w:rPr>
          <w:lang w:val="uk-UA"/>
        </w:rPr>
        <w:t>б</w:t>
      </w:r>
      <w:r w:rsidR="0028324F">
        <w:rPr>
          <w:lang w:val="uk-UA"/>
        </w:rPr>
        <w:t xml:space="preserve"> (торік – 203)</w:t>
      </w:r>
      <w:r w:rsidRPr="00490B21">
        <w:rPr>
          <w:lang w:val="uk-UA"/>
        </w:rPr>
        <w:t xml:space="preserve">. </w:t>
      </w:r>
      <w:proofErr w:type="spellStart"/>
      <w:r w:rsidRPr="00490B21">
        <w:rPr>
          <w:lang w:val="uk-UA"/>
        </w:rPr>
        <w:t>Працевлаштовано</w:t>
      </w:r>
      <w:proofErr w:type="spellEnd"/>
      <w:r w:rsidRPr="00490B21">
        <w:rPr>
          <w:lang w:val="uk-UA"/>
        </w:rPr>
        <w:t xml:space="preserve"> за цей час 1</w:t>
      </w:r>
      <w:r w:rsidR="00421499">
        <w:rPr>
          <w:lang w:val="uk-UA"/>
        </w:rPr>
        <w:t>36</w:t>
      </w:r>
      <w:r w:rsidRPr="00490B21">
        <w:rPr>
          <w:lang w:val="uk-UA"/>
        </w:rPr>
        <w:t xml:space="preserve"> ос</w:t>
      </w:r>
      <w:r w:rsidR="00421499">
        <w:rPr>
          <w:lang w:val="uk-UA"/>
        </w:rPr>
        <w:t>і</w:t>
      </w:r>
      <w:r w:rsidRPr="00490B21">
        <w:rPr>
          <w:lang w:val="uk-UA"/>
        </w:rPr>
        <w:t>б</w:t>
      </w:r>
      <w:r w:rsidR="0028324F">
        <w:rPr>
          <w:lang w:val="uk-UA"/>
        </w:rPr>
        <w:t xml:space="preserve"> (торік – 102)</w:t>
      </w:r>
      <w:r w:rsidRPr="00490B21">
        <w:rPr>
          <w:lang w:val="uk-UA"/>
        </w:rPr>
        <w:t xml:space="preserve">, пройшли </w:t>
      </w:r>
      <w:proofErr w:type="spellStart"/>
      <w:r w:rsidRPr="00490B21">
        <w:rPr>
          <w:lang w:val="uk-UA"/>
        </w:rPr>
        <w:t>профнавчання</w:t>
      </w:r>
      <w:proofErr w:type="spellEnd"/>
      <w:r w:rsidRPr="00490B21">
        <w:rPr>
          <w:lang w:val="uk-UA"/>
        </w:rPr>
        <w:t xml:space="preserve"> </w:t>
      </w:r>
      <w:r w:rsidR="00421499">
        <w:rPr>
          <w:lang w:val="uk-UA"/>
        </w:rPr>
        <w:t>40</w:t>
      </w:r>
      <w:r w:rsidRPr="00490B21">
        <w:rPr>
          <w:lang w:val="uk-UA"/>
        </w:rPr>
        <w:t xml:space="preserve"> безробітних, прийняли участь у громадських та тимчасових роботах 1</w:t>
      </w:r>
      <w:r w:rsidR="00FE6770">
        <w:rPr>
          <w:lang w:val="uk-UA"/>
        </w:rPr>
        <w:t>46</w:t>
      </w:r>
      <w:r w:rsidRPr="00490B21">
        <w:rPr>
          <w:lang w:val="uk-UA"/>
        </w:rPr>
        <w:t xml:space="preserve"> осіб. Рівень працевлаштування безробітних в К</w:t>
      </w:r>
      <w:r w:rsidR="00BA5A97">
        <w:rPr>
          <w:lang w:val="uk-UA"/>
        </w:rPr>
        <w:t xml:space="preserve">анівському МРЦЗ становить </w:t>
      </w:r>
      <w:r w:rsidR="00FE6770">
        <w:rPr>
          <w:lang w:val="uk-UA"/>
        </w:rPr>
        <w:t>44</w:t>
      </w:r>
      <w:r w:rsidR="00BA5A97">
        <w:rPr>
          <w:lang w:val="uk-UA"/>
        </w:rPr>
        <w:t>,</w:t>
      </w:r>
      <w:r w:rsidR="00FE6770">
        <w:rPr>
          <w:lang w:val="uk-UA"/>
        </w:rPr>
        <w:t>4</w:t>
      </w:r>
      <w:r w:rsidR="00BA5A97">
        <w:rPr>
          <w:lang w:val="uk-UA"/>
        </w:rPr>
        <w:t>%</w:t>
      </w:r>
      <w:r w:rsidR="0028324F">
        <w:rPr>
          <w:lang w:val="uk-UA"/>
        </w:rPr>
        <w:t xml:space="preserve"> (торік – 23,1%)</w:t>
      </w:r>
      <w:r w:rsidRPr="00490B21">
        <w:rPr>
          <w:lang w:val="uk-UA"/>
        </w:rPr>
        <w:t>;</w:t>
      </w:r>
    </w:p>
    <w:p w:rsidR="00616481" w:rsidRPr="00D27DF6" w:rsidRDefault="00616481" w:rsidP="00AA17C9">
      <w:pPr>
        <w:pStyle w:val="a6"/>
        <w:numPr>
          <w:ilvl w:val="0"/>
          <w:numId w:val="4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D27DF6">
        <w:rPr>
          <w:rFonts w:ascii="Times New Roman" w:hAnsi="Times New Roman"/>
          <w:sz w:val="24"/>
          <w:szCs w:val="24"/>
          <w:lang w:val="uk-UA"/>
        </w:rPr>
        <w:t xml:space="preserve">проведено 6 засідань робочої групи з питань легалізації виплати заробітної плати та зайнятості населення, де заслухано </w:t>
      </w:r>
      <w:r w:rsidR="00FE6770">
        <w:rPr>
          <w:rFonts w:ascii="Times New Roman" w:hAnsi="Times New Roman"/>
          <w:sz w:val="24"/>
          <w:szCs w:val="24"/>
          <w:lang w:val="uk-UA"/>
        </w:rPr>
        <w:t>2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10 керівників та </w:t>
      </w:r>
      <w:r w:rsidR="00FE6770">
        <w:rPr>
          <w:rFonts w:ascii="Times New Roman" w:hAnsi="Times New Roman"/>
          <w:sz w:val="24"/>
          <w:szCs w:val="24"/>
          <w:lang w:val="uk-UA"/>
        </w:rPr>
        <w:t>підвищено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заробітну плату 2</w:t>
      </w:r>
      <w:r w:rsidR="00FE6770">
        <w:rPr>
          <w:rFonts w:ascii="Times New Roman" w:hAnsi="Times New Roman"/>
          <w:sz w:val="24"/>
          <w:szCs w:val="24"/>
          <w:lang w:val="uk-UA"/>
        </w:rPr>
        <w:t>46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працівник</w:t>
      </w:r>
      <w:r w:rsidR="00FE6770">
        <w:rPr>
          <w:rFonts w:ascii="Times New Roman" w:hAnsi="Times New Roman"/>
          <w:sz w:val="24"/>
          <w:szCs w:val="24"/>
          <w:lang w:val="uk-UA"/>
        </w:rPr>
        <w:t>ам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E6770">
        <w:rPr>
          <w:rFonts w:ascii="Times New Roman" w:hAnsi="Times New Roman"/>
          <w:sz w:val="24"/>
          <w:szCs w:val="24"/>
          <w:lang w:val="uk-UA"/>
        </w:rPr>
        <w:t xml:space="preserve">Додаткові надходження ПДФО склали 10,3 </w:t>
      </w:r>
      <w:proofErr w:type="spellStart"/>
      <w:r w:rsidR="00FE6770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FE6770">
        <w:rPr>
          <w:rFonts w:ascii="Times New Roman" w:hAnsi="Times New Roman"/>
          <w:sz w:val="24"/>
          <w:szCs w:val="24"/>
          <w:lang w:val="uk-UA"/>
        </w:rPr>
        <w:t>.</w:t>
      </w:r>
    </w:p>
    <w:p w:rsidR="0059602D" w:rsidRDefault="0059602D" w:rsidP="00D27DF6">
      <w:pPr>
        <w:pStyle w:val="a6"/>
        <w:ind w:left="-142" w:firstLine="567"/>
        <w:rPr>
          <w:rFonts w:ascii="Times New Roman" w:hAnsi="Times New Roman"/>
          <w:i/>
          <w:sz w:val="24"/>
          <w:szCs w:val="24"/>
          <w:lang w:val="uk-UA"/>
        </w:rPr>
      </w:pPr>
    </w:p>
    <w:p w:rsidR="00D27DF6" w:rsidRDefault="00616481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МОЛОДІЖНА ТА СІМЕЙНА ПОЛІТИКА</w:t>
      </w:r>
    </w:p>
    <w:p w:rsidR="00D27DF6" w:rsidRPr="0059602D" w:rsidRDefault="00616481" w:rsidP="00AA17C9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sz w:val="24"/>
          <w:szCs w:val="24"/>
          <w:lang w:val="uk-UA"/>
        </w:rPr>
      </w:pPr>
      <w:r w:rsidRPr="0059602D">
        <w:rPr>
          <w:rFonts w:ascii="Times New Roman" w:hAnsi="Times New Roman"/>
          <w:sz w:val="24"/>
          <w:szCs w:val="24"/>
          <w:lang w:val="uk-UA"/>
        </w:rPr>
        <w:t xml:space="preserve">проведено інформаційну вуличну акцію «Червона стрічка» до Міжнародного дня пам’яті померлих від </w:t>
      </w:r>
      <w:proofErr w:type="spellStart"/>
      <w:r w:rsidRPr="0059602D">
        <w:rPr>
          <w:rFonts w:ascii="Times New Roman" w:hAnsi="Times New Roman"/>
          <w:sz w:val="24"/>
          <w:szCs w:val="24"/>
          <w:lang w:val="uk-UA"/>
        </w:rPr>
        <w:t>СНІДу</w:t>
      </w:r>
      <w:proofErr w:type="spellEnd"/>
      <w:r w:rsidRPr="0059602D">
        <w:rPr>
          <w:rFonts w:ascii="Times New Roman" w:hAnsi="Times New Roman"/>
          <w:sz w:val="24"/>
          <w:szCs w:val="24"/>
          <w:lang w:val="uk-UA"/>
        </w:rPr>
        <w:t xml:space="preserve">»,   </w:t>
      </w:r>
      <w:r w:rsidR="0001076E">
        <w:rPr>
          <w:rFonts w:ascii="Times New Roman" w:hAnsi="Times New Roman"/>
          <w:sz w:val="24"/>
          <w:szCs w:val="24"/>
          <w:lang w:val="uk-UA"/>
        </w:rPr>
        <w:t>6</w:t>
      </w:r>
      <w:r w:rsidRPr="0059602D">
        <w:rPr>
          <w:rFonts w:ascii="Times New Roman" w:hAnsi="Times New Roman"/>
          <w:sz w:val="24"/>
          <w:szCs w:val="24"/>
          <w:lang w:val="uk-UA"/>
        </w:rPr>
        <w:t xml:space="preserve"> занят</w:t>
      </w:r>
      <w:r w:rsidR="0001076E">
        <w:rPr>
          <w:rFonts w:ascii="Times New Roman" w:hAnsi="Times New Roman"/>
          <w:sz w:val="24"/>
          <w:szCs w:val="24"/>
          <w:lang w:val="uk-UA"/>
        </w:rPr>
        <w:t>ь</w:t>
      </w:r>
      <w:r w:rsidRPr="0059602D">
        <w:rPr>
          <w:rFonts w:ascii="Times New Roman" w:hAnsi="Times New Roman"/>
          <w:sz w:val="24"/>
          <w:szCs w:val="24"/>
          <w:lang w:val="uk-UA"/>
        </w:rPr>
        <w:t xml:space="preserve"> щодо попередження </w:t>
      </w:r>
      <w:r w:rsidR="0001076E">
        <w:rPr>
          <w:rFonts w:ascii="Times New Roman" w:hAnsi="Times New Roman"/>
          <w:sz w:val="24"/>
          <w:szCs w:val="24"/>
          <w:lang w:val="uk-UA"/>
        </w:rPr>
        <w:t>злочинів і насильства,</w:t>
      </w:r>
      <w:r w:rsidRPr="0059602D">
        <w:rPr>
          <w:rFonts w:ascii="Times New Roman" w:hAnsi="Times New Roman"/>
          <w:sz w:val="24"/>
          <w:szCs w:val="24"/>
          <w:lang w:val="uk-UA"/>
        </w:rPr>
        <w:t xml:space="preserve"> профілактики негативних  явищ в молодіжному середовищі;</w:t>
      </w:r>
    </w:p>
    <w:p w:rsidR="00C46404" w:rsidRDefault="00616481" w:rsidP="00AA17C9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sz w:val="24"/>
          <w:szCs w:val="24"/>
          <w:lang w:val="uk-UA"/>
        </w:rPr>
      </w:pPr>
      <w:r w:rsidRPr="00C46404">
        <w:rPr>
          <w:rFonts w:ascii="Times New Roman" w:hAnsi="Times New Roman"/>
          <w:sz w:val="24"/>
          <w:szCs w:val="24"/>
          <w:lang w:val="uk-UA"/>
        </w:rPr>
        <w:t xml:space="preserve">щомісячно проводяться  заняття жіночого клубу для </w:t>
      </w:r>
      <w:r w:rsidR="0001076E" w:rsidRPr="00C46404">
        <w:rPr>
          <w:rFonts w:ascii="Times New Roman" w:hAnsi="Times New Roman"/>
          <w:sz w:val="24"/>
          <w:szCs w:val="24"/>
          <w:lang w:val="uk-UA"/>
        </w:rPr>
        <w:t>дружин, матерів учасників АТО</w:t>
      </w:r>
      <w:r w:rsidRPr="00C46404">
        <w:rPr>
          <w:rFonts w:ascii="Times New Roman" w:hAnsi="Times New Roman"/>
          <w:sz w:val="24"/>
          <w:szCs w:val="24"/>
          <w:lang w:val="uk-UA"/>
        </w:rPr>
        <w:t>;</w:t>
      </w:r>
    </w:p>
    <w:p w:rsidR="00C46404" w:rsidRPr="00C46404" w:rsidRDefault="00C46404" w:rsidP="00AA17C9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sz w:val="24"/>
          <w:szCs w:val="24"/>
          <w:lang w:val="uk-UA"/>
        </w:rPr>
      </w:pPr>
      <w:r w:rsidRPr="00C46404">
        <w:rPr>
          <w:rFonts w:ascii="Times New Roman" w:hAnsi="Times New Roman"/>
          <w:sz w:val="24"/>
          <w:szCs w:val="24"/>
          <w:lang w:val="ru-RU"/>
        </w:rPr>
        <w:t xml:space="preserve">проведено 4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тренінгових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заняття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молодих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батькі</w:t>
      </w:r>
      <w:proofErr w:type="gramStart"/>
      <w:r w:rsidRPr="00C46404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Pr="00C46404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Білі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плями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сімейного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виховання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>»;</w:t>
      </w:r>
    </w:p>
    <w:p w:rsidR="00C46404" w:rsidRPr="00C46404" w:rsidRDefault="00C46404" w:rsidP="00C46404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проведені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9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тренінгових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занять для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дітей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«Дружба </w:t>
      </w:r>
      <w:r w:rsidR="000C3F2D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це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скарб»</w:t>
      </w:r>
      <w:r w:rsidR="0028324F" w:rsidRPr="002832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8324F" w:rsidRPr="00C46404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="0028324F" w:rsidRPr="00C46404">
        <w:rPr>
          <w:rFonts w:ascii="Times New Roman" w:hAnsi="Times New Roman"/>
          <w:sz w:val="24"/>
          <w:szCs w:val="24"/>
          <w:lang w:val="ru-RU"/>
        </w:rPr>
        <w:t xml:space="preserve"> метою </w:t>
      </w:r>
      <w:proofErr w:type="spellStart"/>
      <w:proofErr w:type="gramStart"/>
      <w:r w:rsidR="0028324F" w:rsidRPr="00C46404">
        <w:rPr>
          <w:rFonts w:ascii="Times New Roman" w:hAnsi="Times New Roman"/>
          <w:sz w:val="24"/>
          <w:szCs w:val="24"/>
          <w:lang w:val="ru-RU"/>
        </w:rPr>
        <w:t>проф</w:t>
      </w:r>
      <w:proofErr w:type="gramEnd"/>
      <w:r w:rsidR="0028324F" w:rsidRPr="00C46404">
        <w:rPr>
          <w:rFonts w:ascii="Times New Roman" w:hAnsi="Times New Roman"/>
          <w:sz w:val="24"/>
          <w:szCs w:val="24"/>
          <w:lang w:val="ru-RU"/>
        </w:rPr>
        <w:t>ілактики</w:t>
      </w:r>
      <w:proofErr w:type="spellEnd"/>
      <w:r w:rsidR="0028324F"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8324F" w:rsidRPr="00C46404">
        <w:rPr>
          <w:rFonts w:ascii="Times New Roman" w:hAnsi="Times New Roman"/>
          <w:sz w:val="24"/>
          <w:szCs w:val="24"/>
          <w:lang w:val="ru-RU"/>
        </w:rPr>
        <w:t>булінгу</w:t>
      </w:r>
      <w:proofErr w:type="spellEnd"/>
      <w:r w:rsidRPr="00C46404">
        <w:rPr>
          <w:rFonts w:ascii="Times New Roman" w:hAnsi="Times New Roman"/>
          <w:sz w:val="24"/>
          <w:szCs w:val="24"/>
          <w:lang w:val="uk-UA"/>
        </w:rPr>
        <w:t>;</w:t>
      </w:r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46404" w:rsidRPr="00C46404" w:rsidRDefault="00C46404" w:rsidP="00C46404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sz w:val="24"/>
          <w:szCs w:val="24"/>
          <w:lang w:val="ru-RU"/>
        </w:rPr>
      </w:pPr>
      <w:r w:rsidRPr="00C46404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червні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здійснено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інвентаризацію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житла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 13 </w:t>
      </w:r>
      <w:proofErr w:type="spellStart"/>
      <w:proofErr w:type="gramStart"/>
      <w:r w:rsidRPr="00C46404">
        <w:rPr>
          <w:rFonts w:ascii="Times New Roman" w:hAnsi="Times New Roman"/>
          <w:sz w:val="24"/>
          <w:szCs w:val="24"/>
          <w:lang w:val="ru-RU"/>
        </w:rPr>
        <w:t>осіб</w:t>
      </w:r>
      <w:proofErr w:type="spellEnd"/>
      <w:proofErr w:type="gram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із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числа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дітей</w:t>
      </w:r>
      <w:r w:rsidR="000C3F2D">
        <w:rPr>
          <w:rFonts w:ascii="Times New Roman" w:hAnsi="Times New Roman"/>
          <w:sz w:val="24"/>
          <w:szCs w:val="24"/>
          <w:lang w:val="ru-RU"/>
        </w:rPr>
        <w:t>-</w:t>
      </w:r>
      <w:r w:rsidRPr="00C46404">
        <w:rPr>
          <w:rFonts w:ascii="Times New Roman" w:hAnsi="Times New Roman"/>
          <w:sz w:val="24"/>
          <w:szCs w:val="24"/>
          <w:lang w:val="ru-RU"/>
        </w:rPr>
        <w:t>сиріт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мають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власне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житло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або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 xml:space="preserve"> на правах </w:t>
      </w:r>
      <w:proofErr w:type="spellStart"/>
      <w:r w:rsidRPr="00C46404">
        <w:rPr>
          <w:rFonts w:ascii="Times New Roman" w:hAnsi="Times New Roman"/>
          <w:sz w:val="24"/>
          <w:szCs w:val="24"/>
          <w:lang w:val="ru-RU"/>
        </w:rPr>
        <w:t>користування</w:t>
      </w:r>
      <w:proofErr w:type="spellEnd"/>
      <w:r w:rsidRPr="00C46404">
        <w:rPr>
          <w:rFonts w:ascii="Times New Roman" w:hAnsi="Times New Roman"/>
          <w:sz w:val="24"/>
          <w:szCs w:val="24"/>
          <w:lang w:val="ru-RU"/>
        </w:rPr>
        <w:t>;</w:t>
      </w:r>
    </w:p>
    <w:p w:rsidR="00D27DF6" w:rsidRPr="00C46404" w:rsidRDefault="00616481" w:rsidP="00AA17C9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sz w:val="24"/>
          <w:szCs w:val="24"/>
          <w:lang w:val="uk-UA"/>
        </w:rPr>
      </w:pPr>
      <w:r w:rsidRPr="00C46404">
        <w:rPr>
          <w:rFonts w:ascii="Times New Roman" w:hAnsi="Times New Roman"/>
          <w:sz w:val="24"/>
          <w:szCs w:val="24"/>
          <w:lang w:val="uk-UA"/>
        </w:rPr>
        <w:t xml:space="preserve">в травні проведено міське свято для сімей учасників АТО, присвячене Міжнародному дню сім’ї та </w:t>
      </w:r>
      <w:r w:rsidR="00D27DF6" w:rsidRPr="00C46404">
        <w:rPr>
          <w:rFonts w:ascii="Times New Roman" w:hAnsi="Times New Roman"/>
          <w:sz w:val="24"/>
          <w:szCs w:val="24"/>
          <w:lang w:val="uk-UA"/>
        </w:rPr>
        <w:t xml:space="preserve">Дню матері ( біля </w:t>
      </w:r>
      <w:r w:rsidR="00765402" w:rsidRPr="00C46404">
        <w:rPr>
          <w:rFonts w:ascii="Times New Roman" w:hAnsi="Times New Roman"/>
          <w:sz w:val="24"/>
          <w:szCs w:val="24"/>
          <w:lang w:val="uk-UA"/>
        </w:rPr>
        <w:t>3</w:t>
      </w:r>
      <w:r w:rsidR="00D27DF6" w:rsidRPr="00C46404">
        <w:rPr>
          <w:rFonts w:ascii="Times New Roman" w:hAnsi="Times New Roman"/>
          <w:sz w:val="24"/>
          <w:szCs w:val="24"/>
          <w:lang w:val="uk-UA"/>
        </w:rPr>
        <w:t>0 учасників)</w:t>
      </w:r>
      <w:r w:rsidRPr="00C46404">
        <w:rPr>
          <w:rFonts w:ascii="Times New Roman" w:hAnsi="Times New Roman"/>
          <w:sz w:val="24"/>
          <w:szCs w:val="24"/>
          <w:lang w:val="uk-UA"/>
        </w:rPr>
        <w:t>;</w:t>
      </w:r>
    </w:p>
    <w:p w:rsidR="00616481" w:rsidRPr="00D27DF6" w:rsidRDefault="00616481" w:rsidP="00AA17C9">
      <w:pPr>
        <w:pStyle w:val="a6"/>
        <w:numPr>
          <w:ilvl w:val="0"/>
          <w:numId w:val="3"/>
        </w:numPr>
        <w:ind w:left="0" w:firstLine="360"/>
        <w:rPr>
          <w:rFonts w:ascii="Times New Roman" w:hAnsi="Times New Roman"/>
          <w:i/>
          <w:sz w:val="24"/>
          <w:szCs w:val="24"/>
          <w:lang w:val="uk-UA"/>
        </w:rPr>
      </w:pPr>
      <w:r w:rsidRPr="00D27DF6">
        <w:rPr>
          <w:rFonts w:ascii="Times New Roman" w:hAnsi="Times New Roman"/>
          <w:sz w:val="24"/>
          <w:szCs w:val="24"/>
          <w:lang w:val="uk-UA"/>
        </w:rPr>
        <w:t>працювали за напрямком національно-патріотичного виховання</w:t>
      </w:r>
      <w:r w:rsidR="00701EB4" w:rsidRPr="00701EB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1EB4" w:rsidRPr="00D27DF6">
        <w:rPr>
          <w:rFonts w:ascii="Times New Roman" w:hAnsi="Times New Roman"/>
          <w:sz w:val="24"/>
          <w:szCs w:val="24"/>
          <w:lang w:val="uk-UA"/>
        </w:rPr>
        <w:t>дитячі табори</w:t>
      </w:r>
      <w:r w:rsidRPr="00D27DF6">
        <w:rPr>
          <w:rFonts w:ascii="Times New Roman" w:hAnsi="Times New Roman"/>
          <w:sz w:val="24"/>
          <w:szCs w:val="24"/>
          <w:lang w:val="uk-UA"/>
        </w:rPr>
        <w:t>,</w:t>
      </w:r>
      <w:r w:rsidRPr="00D27DF6">
        <w:rPr>
          <w:rStyle w:val="30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всього в літку відпочило</w:t>
      </w:r>
      <w:r w:rsidR="00F16898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701EB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6898">
        <w:rPr>
          <w:rFonts w:ascii="Times New Roman" w:hAnsi="Times New Roman"/>
          <w:sz w:val="24"/>
          <w:szCs w:val="24"/>
          <w:lang w:val="uk-UA"/>
        </w:rPr>
        <w:t xml:space="preserve">075 дітей (з них, 703 у 7-ми пришкільних таборах), </w:t>
      </w:r>
      <w:r w:rsidRPr="00D27DF6">
        <w:rPr>
          <w:rFonts w:ascii="Times New Roman" w:hAnsi="Times New Roman"/>
          <w:sz w:val="24"/>
          <w:szCs w:val="24"/>
          <w:lang w:val="uk-UA"/>
        </w:rPr>
        <w:t>оздоровилося</w:t>
      </w:r>
      <w:r w:rsidR="00F16898">
        <w:rPr>
          <w:rFonts w:ascii="Times New Roman" w:hAnsi="Times New Roman"/>
          <w:sz w:val="24"/>
          <w:szCs w:val="24"/>
          <w:lang w:val="uk-UA"/>
        </w:rPr>
        <w:t xml:space="preserve"> у </w:t>
      </w:r>
      <w:proofErr w:type="spellStart"/>
      <w:r w:rsidR="00F16898">
        <w:rPr>
          <w:rFonts w:ascii="Times New Roman" w:hAnsi="Times New Roman"/>
          <w:sz w:val="24"/>
          <w:szCs w:val="24"/>
          <w:lang w:val="uk-UA"/>
        </w:rPr>
        <w:t>лагерях</w:t>
      </w:r>
      <w:proofErr w:type="spellEnd"/>
      <w:r w:rsidR="00F16898">
        <w:rPr>
          <w:rFonts w:ascii="Times New Roman" w:hAnsi="Times New Roman"/>
          <w:sz w:val="24"/>
          <w:szCs w:val="24"/>
          <w:lang w:val="uk-UA"/>
        </w:rPr>
        <w:t xml:space="preserve"> «Артек», «Молода гвардія», «</w:t>
      </w:r>
      <w:proofErr w:type="spellStart"/>
      <w:r w:rsidR="00F16898">
        <w:rPr>
          <w:rFonts w:ascii="Times New Roman" w:hAnsi="Times New Roman"/>
          <w:sz w:val="24"/>
          <w:szCs w:val="24"/>
          <w:lang w:val="uk-UA"/>
        </w:rPr>
        <w:t>Соснорвий</w:t>
      </w:r>
      <w:proofErr w:type="spellEnd"/>
      <w:r w:rsidR="00F16898">
        <w:rPr>
          <w:rFonts w:ascii="Times New Roman" w:hAnsi="Times New Roman"/>
          <w:sz w:val="24"/>
          <w:szCs w:val="24"/>
          <w:lang w:val="uk-UA"/>
        </w:rPr>
        <w:t xml:space="preserve"> бір»</w:t>
      </w:r>
      <w:r w:rsidR="000C3F2D">
        <w:rPr>
          <w:rFonts w:ascii="Times New Roman" w:hAnsi="Times New Roman"/>
          <w:sz w:val="24"/>
          <w:szCs w:val="24"/>
          <w:lang w:val="uk-UA"/>
        </w:rPr>
        <w:t>,</w:t>
      </w:r>
      <w:r w:rsidR="00F16898">
        <w:rPr>
          <w:rFonts w:ascii="Times New Roman" w:hAnsi="Times New Roman"/>
          <w:sz w:val="24"/>
          <w:szCs w:val="24"/>
          <w:lang w:val="uk-UA"/>
        </w:rPr>
        <w:t xml:space="preserve"> «Пролісок» та </w:t>
      </w:r>
      <w:proofErr w:type="spellStart"/>
      <w:r w:rsidR="00F16898">
        <w:rPr>
          <w:rFonts w:ascii="Times New Roman" w:hAnsi="Times New Roman"/>
          <w:sz w:val="24"/>
          <w:szCs w:val="24"/>
          <w:lang w:val="uk-UA"/>
        </w:rPr>
        <w:t>інш</w:t>
      </w:r>
      <w:proofErr w:type="spellEnd"/>
      <w:r w:rsidR="00F16898">
        <w:rPr>
          <w:rFonts w:ascii="Times New Roman" w:hAnsi="Times New Roman"/>
          <w:sz w:val="24"/>
          <w:szCs w:val="24"/>
          <w:lang w:val="uk-UA"/>
        </w:rPr>
        <w:t>. –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6898">
        <w:rPr>
          <w:rFonts w:ascii="Times New Roman" w:hAnsi="Times New Roman"/>
          <w:sz w:val="24"/>
          <w:szCs w:val="24"/>
          <w:lang w:val="uk-UA"/>
        </w:rPr>
        <w:t>2</w:t>
      </w:r>
      <w:r w:rsidRPr="00D27DF6">
        <w:rPr>
          <w:rFonts w:ascii="Times New Roman" w:hAnsi="Times New Roman"/>
          <w:sz w:val="24"/>
          <w:szCs w:val="24"/>
          <w:lang w:val="uk-UA"/>
        </w:rPr>
        <w:t>1</w:t>
      </w:r>
      <w:r w:rsidR="00F16898">
        <w:rPr>
          <w:rFonts w:ascii="Times New Roman" w:hAnsi="Times New Roman"/>
          <w:sz w:val="24"/>
          <w:szCs w:val="24"/>
          <w:lang w:val="uk-UA"/>
        </w:rPr>
        <w:t>5 дітей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D27DF6">
        <w:rPr>
          <w:rFonts w:ascii="Times New Roman" w:hAnsi="Times New Roman"/>
          <w:bCs/>
          <w:sz w:val="24"/>
          <w:szCs w:val="24"/>
          <w:lang w:val="uk-UA"/>
        </w:rPr>
        <w:t xml:space="preserve">Окрім того, за участю волонтерів та бійців АТО вже </w:t>
      </w:r>
      <w:r w:rsidR="001031B0">
        <w:rPr>
          <w:rFonts w:ascii="Times New Roman" w:hAnsi="Times New Roman"/>
          <w:bCs/>
          <w:sz w:val="24"/>
          <w:szCs w:val="24"/>
          <w:lang w:val="uk-UA"/>
        </w:rPr>
        <w:t>т</w:t>
      </w:r>
      <w:r w:rsidRPr="00D27DF6">
        <w:rPr>
          <w:rFonts w:ascii="Times New Roman" w:hAnsi="Times New Roman"/>
          <w:bCs/>
          <w:sz w:val="24"/>
          <w:szCs w:val="24"/>
          <w:lang w:val="uk-UA"/>
        </w:rPr>
        <w:t>р</w:t>
      </w:r>
      <w:r w:rsidR="001031B0">
        <w:rPr>
          <w:rFonts w:ascii="Times New Roman" w:hAnsi="Times New Roman"/>
          <w:bCs/>
          <w:sz w:val="24"/>
          <w:szCs w:val="24"/>
          <w:lang w:val="uk-UA"/>
        </w:rPr>
        <w:t>етє</w:t>
      </w:r>
      <w:r w:rsidRPr="00D27DF6">
        <w:rPr>
          <w:rFonts w:ascii="Times New Roman" w:hAnsi="Times New Roman"/>
          <w:bCs/>
          <w:sz w:val="24"/>
          <w:szCs w:val="24"/>
          <w:lang w:val="uk-UA"/>
        </w:rPr>
        <w:t xml:space="preserve"> літо працює спортивно-туристичний центр «Сонце над Дніпром», де відпочило близько </w:t>
      </w:r>
      <w:r w:rsidR="00F16898"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D27DF6">
        <w:rPr>
          <w:rFonts w:ascii="Times New Roman" w:hAnsi="Times New Roman"/>
          <w:bCs/>
          <w:sz w:val="24"/>
          <w:szCs w:val="24"/>
          <w:lang w:val="uk-UA"/>
        </w:rPr>
        <w:t>0 дітей.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16481" w:rsidRPr="00D27DF6" w:rsidRDefault="00616481" w:rsidP="0059602D">
      <w:pPr>
        <w:pStyle w:val="a6"/>
        <w:ind w:left="0" w:firstLine="360"/>
        <w:rPr>
          <w:rFonts w:ascii="Times New Roman" w:hAnsi="Times New Roman"/>
          <w:sz w:val="24"/>
          <w:szCs w:val="24"/>
          <w:lang w:val="uk-UA"/>
        </w:rPr>
      </w:pPr>
    </w:p>
    <w:p w:rsidR="00616481" w:rsidRPr="00D27DF6" w:rsidRDefault="00616481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ОСВІТА</w:t>
      </w:r>
    </w:p>
    <w:p w:rsidR="008F0EDA" w:rsidRPr="001B31AA" w:rsidRDefault="008F0EDA" w:rsidP="001B31AA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1B31AA">
        <w:rPr>
          <w:rFonts w:ascii="Times New Roman" w:hAnsi="Times New Roman"/>
          <w:sz w:val="24"/>
          <w:szCs w:val="24"/>
          <w:lang w:val="uk-UA"/>
        </w:rPr>
        <w:t>були використані нові форми роботи</w:t>
      </w:r>
      <w:r w:rsidR="00087AE6" w:rsidRPr="00087A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7AE6" w:rsidRPr="001B31AA">
        <w:rPr>
          <w:rFonts w:ascii="Times New Roman" w:hAnsi="Times New Roman"/>
          <w:sz w:val="24"/>
          <w:szCs w:val="24"/>
          <w:lang w:val="uk-UA"/>
        </w:rPr>
        <w:t>для реалізації патріотичного виховання</w:t>
      </w:r>
      <w:r w:rsidR="00087AE6" w:rsidRPr="00087A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7AE6" w:rsidRPr="001B31AA">
        <w:rPr>
          <w:rFonts w:ascii="Times New Roman" w:hAnsi="Times New Roman"/>
          <w:sz w:val="24"/>
          <w:szCs w:val="24"/>
          <w:lang w:val="uk-UA"/>
        </w:rPr>
        <w:t>у закладах освіти</w:t>
      </w:r>
      <w:r w:rsidRPr="001B31AA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1B31AA">
        <w:rPr>
          <w:rFonts w:ascii="Times New Roman" w:hAnsi="Times New Roman"/>
          <w:sz w:val="24"/>
          <w:szCs w:val="24"/>
          <w:lang w:val="uk-UA"/>
        </w:rPr>
        <w:t>флеш-моби</w:t>
      </w:r>
      <w:proofErr w:type="spellEnd"/>
      <w:r w:rsidRPr="001B31AA">
        <w:rPr>
          <w:rFonts w:ascii="Times New Roman" w:hAnsi="Times New Roman"/>
          <w:sz w:val="24"/>
          <w:szCs w:val="24"/>
          <w:lang w:val="uk-UA"/>
        </w:rPr>
        <w:t xml:space="preserve">, ігри – </w:t>
      </w:r>
      <w:proofErr w:type="spellStart"/>
      <w:r w:rsidRPr="001B31AA">
        <w:rPr>
          <w:rFonts w:ascii="Times New Roman" w:hAnsi="Times New Roman"/>
          <w:sz w:val="24"/>
          <w:szCs w:val="24"/>
          <w:lang w:val="uk-UA"/>
        </w:rPr>
        <w:t>квести</w:t>
      </w:r>
      <w:proofErr w:type="spellEnd"/>
      <w:r w:rsidRPr="001B31AA">
        <w:rPr>
          <w:rFonts w:ascii="Times New Roman" w:hAnsi="Times New Roman"/>
          <w:sz w:val="24"/>
          <w:szCs w:val="24"/>
          <w:lang w:val="uk-UA"/>
        </w:rPr>
        <w:t xml:space="preserve"> («Сокіл»), благодійні ярмарки, тренінги, різноманітні зустрічі, доброчинні справи під гаслом «Небайдужі»,</w:t>
      </w:r>
      <w:r w:rsidRPr="001B31A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B31AA">
        <w:rPr>
          <w:rFonts w:ascii="Times New Roman" w:hAnsi="Times New Roman"/>
          <w:sz w:val="24"/>
          <w:szCs w:val="24"/>
          <w:lang w:val="uk-UA"/>
        </w:rPr>
        <w:t xml:space="preserve">«Серце до серця» тощо. </w:t>
      </w:r>
      <w:proofErr w:type="spellStart"/>
      <w:r w:rsidR="00087AE6">
        <w:rPr>
          <w:rFonts w:ascii="Times New Roman" w:hAnsi="Times New Roman"/>
          <w:sz w:val="24"/>
          <w:szCs w:val="24"/>
          <w:lang w:val="uk-UA"/>
        </w:rPr>
        <w:t>О</w:t>
      </w:r>
      <w:r w:rsidRPr="001B31AA">
        <w:rPr>
          <w:rFonts w:ascii="Times New Roman" w:hAnsi="Times New Roman"/>
          <w:color w:val="000000"/>
          <w:sz w:val="24"/>
          <w:szCs w:val="24"/>
          <w:lang w:val="uk-UA" w:eastAsia="ru-RU"/>
        </w:rPr>
        <w:t>блаштовано</w:t>
      </w:r>
      <w:proofErr w:type="spellEnd"/>
      <w:r w:rsidRPr="001B31A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1B31AA">
        <w:rPr>
          <w:rFonts w:ascii="Times New Roman" w:hAnsi="Times New Roman"/>
          <w:color w:val="000000"/>
          <w:sz w:val="24"/>
          <w:szCs w:val="24"/>
          <w:lang w:val="uk-UA" w:eastAsia="ru-RU"/>
        </w:rPr>
        <w:t>інформаційно-</w:t>
      </w:r>
      <w:proofErr w:type="spellEnd"/>
      <w:r w:rsidRPr="001B31AA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меморіальні стенди</w:t>
      </w:r>
      <w:r w:rsidR="00CA3D7D">
        <w:rPr>
          <w:rFonts w:ascii="Times New Roman" w:hAnsi="Times New Roman"/>
          <w:color w:val="000000"/>
          <w:sz w:val="24"/>
          <w:szCs w:val="24"/>
          <w:lang w:val="uk-UA" w:eastAsia="ru-RU"/>
        </w:rPr>
        <w:t>,</w:t>
      </w:r>
      <w:r w:rsidRPr="001B31AA">
        <w:rPr>
          <w:rFonts w:ascii="Times New Roman" w:hAnsi="Times New Roman"/>
          <w:sz w:val="24"/>
          <w:szCs w:val="24"/>
          <w:lang w:val="uk-UA" w:eastAsia="ru-RU"/>
        </w:rPr>
        <w:t xml:space="preserve"> присвячені героїзму учасників бойових дій в зоні АТО.</w:t>
      </w:r>
    </w:p>
    <w:p w:rsidR="008F0EDA" w:rsidRPr="001B31AA" w:rsidRDefault="008F0EDA" w:rsidP="00915E12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1B31AA">
        <w:rPr>
          <w:rFonts w:ascii="Times New Roman" w:hAnsi="Times New Roman"/>
          <w:sz w:val="24"/>
          <w:szCs w:val="24"/>
          <w:lang w:val="uk-UA"/>
        </w:rPr>
        <w:t xml:space="preserve">придбано 9 мультимедійних комплексів для 6 закладів загальної середньої освіти (для перших класів) на суму 208,3 </w:t>
      </w:r>
      <w:proofErr w:type="spellStart"/>
      <w:r w:rsidRPr="001B31AA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1B31AA">
        <w:rPr>
          <w:rFonts w:ascii="Times New Roman" w:hAnsi="Times New Roman"/>
          <w:sz w:val="24"/>
          <w:szCs w:val="24"/>
          <w:lang w:val="uk-UA"/>
        </w:rPr>
        <w:t>.</w:t>
      </w:r>
      <w:r w:rsidR="00CA3D7D" w:rsidRPr="00CA3D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D7D" w:rsidRPr="001B31AA">
        <w:rPr>
          <w:rFonts w:ascii="Times New Roman" w:hAnsi="Times New Roman"/>
          <w:sz w:val="24"/>
          <w:szCs w:val="24"/>
          <w:lang w:val="uk-UA"/>
        </w:rPr>
        <w:t>відповідно до програми Нова українська школа</w:t>
      </w:r>
      <w:r w:rsidRPr="001B31AA">
        <w:rPr>
          <w:rFonts w:ascii="Times New Roman" w:hAnsi="Times New Roman"/>
          <w:sz w:val="24"/>
          <w:szCs w:val="24"/>
          <w:lang w:val="uk-UA"/>
        </w:rPr>
        <w:t xml:space="preserve">;  </w:t>
      </w:r>
    </w:p>
    <w:p w:rsidR="00B67DD3" w:rsidRPr="00B67DD3" w:rsidRDefault="00B67DD3" w:rsidP="00915E12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sz w:val="24"/>
          <w:szCs w:val="24"/>
          <w:lang w:val="uk-UA"/>
        </w:rPr>
        <w:t>проведено заход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A00BCE">
        <w:rPr>
          <w:rFonts w:ascii="Times New Roman" w:hAnsi="Times New Roman"/>
          <w:sz w:val="24"/>
          <w:szCs w:val="24"/>
          <w:lang w:val="uk-UA"/>
        </w:rPr>
        <w:t>, спрямован</w:t>
      </w:r>
      <w:r w:rsidR="00494D8B"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на популяризацію вивчення іноземних мов: </w:t>
      </w:r>
      <w:r w:rsidRPr="00B67DD3">
        <w:rPr>
          <w:rFonts w:ascii="Times New Roman" w:hAnsi="Times New Roman"/>
          <w:sz w:val="24"/>
          <w:szCs w:val="24"/>
          <w:lang w:val="uk-UA"/>
        </w:rPr>
        <w:t>тематичні лінійки, виховні години, зустрічі із представниками інших національностей, тиждень іноземної мови, пізнавально-розважальний конкурс «</w:t>
      </w:r>
      <w:r w:rsidRPr="00B67DD3">
        <w:rPr>
          <w:rFonts w:ascii="Times New Roman" w:hAnsi="Times New Roman"/>
          <w:sz w:val="24"/>
          <w:szCs w:val="24"/>
        </w:rPr>
        <w:t>English</w:t>
      </w:r>
      <w:r w:rsidRPr="00B67DD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67DD3">
        <w:rPr>
          <w:rFonts w:ascii="Times New Roman" w:hAnsi="Times New Roman"/>
          <w:sz w:val="24"/>
          <w:szCs w:val="24"/>
          <w:lang w:val="uk-UA"/>
        </w:rPr>
        <w:t>фест</w:t>
      </w:r>
      <w:proofErr w:type="spellEnd"/>
      <w:r w:rsidRPr="00B67DD3">
        <w:rPr>
          <w:rFonts w:ascii="Times New Roman" w:hAnsi="Times New Roman"/>
          <w:sz w:val="24"/>
          <w:szCs w:val="24"/>
          <w:lang w:val="uk-UA"/>
        </w:rPr>
        <w:t xml:space="preserve">» тощо. В літку </w:t>
      </w:r>
      <w:r w:rsidRPr="00B67DD3">
        <w:rPr>
          <w:rFonts w:ascii="Times New Roman" w:hAnsi="Times New Roman"/>
          <w:sz w:val="24"/>
          <w:szCs w:val="24"/>
          <w:lang w:val="uk-UA"/>
        </w:rPr>
        <w:lastRenderedPageBreak/>
        <w:t xml:space="preserve">функціонували  7 пришкільних відпочинкових таборів з денним перебуванням, де працювало 9 мовних загонів (160 дітей); </w:t>
      </w:r>
    </w:p>
    <w:p w:rsidR="006B2C37" w:rsidRPr="006B2C37" w:rsidRDefault="006B2C37" w:rsidP="006B2C37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6B2C37">
        <w:rPr>
          <w:rFonts w:ascii="Times New Roman" w:hAnsi="Times New Roman"/>
          <w:sz w:val="24"/>
          <w:szCs w:val="24"/>
          <w:lang w:val="uk-UA" w:eastAsia="ru-RU"/>
        </w:rPr>
        <w:t xml:space="preserve">Канівський інклюзивно-ресурсний центр обслуговував 101 дитину з особливими освітніми потребами: 24 дитини отримували </w:t>
      </w:r>
      <w:proofErr w:type="spellStart"/>
      <w:r w:rsidRPr="006B2C37">
        <w:rPr>
          <w:rFonts w:ascii="Times New Roman" w:hAnsi="Times New Roman"/>
          <w:sz w:val="24"/>
          <w:szCs w:val="24"/>
          <w:lang w:val="uk-UA" w:eastAsia="ru-RU"/>
        </w:rPr>
        <w:t>корекційно-розвиткові</w:t>
      </w:r>
      <w:proofErr w:type="spellEnd"/>
      <w:r w:rsidRPr="006B2C37">
        <w:rPr>
          <w:rFonts w:ascii="Times New Roman" w:hAnsi="Times New Roman"/>
          <w:sz w:val="24"/>
          <w:szCs w:val="24"/>
          <w:lang w:val="uk-UA" w:eastAsia="ru-RU"/>
        </w:rPr>
        <w:t xml:space="preserve"> послуги (заняття із учителем логопедом та практичним психологом), </w:t>
      </w:r>
      <w:r w:rsidRPr="006B2C37">
        <w:rPr>
          <w:rFonts w:ascii="Times New Roman" w:hAnsi="Times New Roman"/>
          <w:b/>
          <w:sz w:val="24"/>
          <w:szCs w:val="24"/>
          <w:lang w:val="uk-UA" w:eastAsia="ru-RU"/>
        </w:rPr>
        <w:t>77</w:t>
      </w:r>
      <w:r w:rsidRPr="006B2C37">
        <w:rPr>
          <w:rFonts w:ascii="Times New Roman" w:hAnsi="Times New Roman"/>
          <w:sz w:val="24"/>
          <w:szCs w:val="24"/>
          <w:lang w:val="uk-UA" w:eastAsia="ru-RU"/>
        </w:rPr>
        <w:t xml:space="preserve"> дітей –  психолого-педагогічний супровід (складання індивідуальної програми розвитку дитини)</w:t>
      </w:r>
      <w:r w:rsidR="00494D8B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6B2C37" w:rsidRPr="006B2C37" w:rsidRDefault="006B2C37" w:rsidP="006B2C37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6B2C37">
        <w:rPr>
          <w:rFonts w:ascii="Times New Roman" w:hAnsi="Times New Roman"/>
          <w:bCs/>
          <w:sz w:val="24"/>
          <w:szCs w:val="24"/>
          <w:lang w:val="uk-UA" w:eastAsia="ru-RU"/>
        </w:rPr>
        <w:t>проведені семінари й тренінги для  асистентів учителів, учителів, батьків дітей з ООП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, здійснювалися виїзні засідання до санаторної школи-інтернату і ЗОШ № 4;</w:t>
      </w:r>
    </w:p>
    <w:p w:rsidR="00B05AC9" w:rsidRDefault="00B05AC9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B05AC9">
        <w:rPr>
          <w:rFonts w:ascii="Times New Roman" w:hAnsi="Times New Roman"/>
          <w:sz w:val="24"/>
          <w:szCs w:val="24"/>
          <w:lang w:val="uk-UA"/>
        </w:rPr>
        <w:t xml:space="preserve">проведено капітальний ремонт  щодо заміни віконних та дверних блоків закладу дошкільної освіти «Теремок» на загальну суму 1,5 млн. грн. та капітальний ремонт щодо заміни вікон у  </w:t>
      </w:r>
      <w:proofErr w:type="spellStart"/>
      <w:r w:rsidRPr="00B05AC9">
        <w:rPr>
          <w:rFonts w:ascii="Times New Roman" w:hAnsi="Times New Roman"/>
          <w:sz w:val="24"/>
          <w:szCs w:val="24"/>
          <w:lang w:val="uk-UA"/>
        </w:rPr>
        <w:t>СпШ</w:t>
      </w:r>
      <w:proofErr w:type="spellEnd"/>
      <w:r w:rsidRPr="00B05AC9">
        <w:rPr>
          <w:rFonts w:ascii="Times New Roman" w:hAnsi="Times New Roman"/>
          <w:sz w:val="24"/>
          <w:szCs w:val="24"/>
          <w:lang w:val="uk-UA"/>
        </w:rPr>
        <w:t xml:space="preserve"> №6 на загальну суму 1,1 </w:t>
      </w:r>
      <w:proofErr w:type="spellStart"/>
      <w:r w:rsidRPr="00B05AC9">
        <w:rPr>
          <w:rFonts w:ascii="Times New Roman" w:hAnsi="Times New Roman"/>
          <w:sz w:val="24"/>
          <w:szCs w:val="24"/>
          <w:lang w:val="uk-UA"/>
        </w:rPr>
        <w:t>млн.грн</w:t>
      </w:r>
      <w:proofErr w:type="spellEnd"/>
      <w:r w:rsidRPr="00B05AC9">
        <w:rPr>
          <w:rFonts w:ascii="Times New Roman" w:hAnsi="Times New Roman"/>
          <w:sz w:val="24"/>
          <w:szCs w:val="24"/>
          <w:lang w:val="uk-UA"/>
        </w:rPr>
        <w:t xml:space="preserve">. На  даний час проводиться капітальний ремонт системи опалення у ЗДО «Теремок» на суму 1,4 </w:t>
      </w:r>
      <w:proofErr w:type="spellStart"/>
      <w:r w:rsidRPr="00B05AC9">
        <w:rPr>
          <w:rFonts w:ascii="Times New Roman" w:hAnsi="Times New Roman"/>
          <w:sz w:val="24"/>
          <w:szCs w:val="24"/>
          <w:lang w:val="uk-UA"/>
        </w:rPr>
        <w:t>млн.грн</w:t>
      </w:r>
      <w:proofErr w:type="spellEnd"/>
      <w:r w:rsidRPr="00B05AC9">
        <w:rPr>
          <w:rFonts w:ascii="Times New Roman" w:hAnsi="Times New Roman"/>
          <w:sz w:val="24"/>
          <w:szCs w:val="24"/>
          <w:lang w:val="uk-UA"/>
        </w:rPr>
        <w:t>.;</w:t>
      </w:r>
    </w:p>
    <w:p w:rsidR="00914135" w:rsidRPr="00914135" w:rsidRDefault="000C3F2D" w:rsidP="00914135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отрима</w:t>
      </w:r>
      <w:r w:rsidR="00914135" w:rsidRPr="0091413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но кошти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для </w:t>
      </w:r>
      <w:r w:rsidR="00914135" w:rsidRPr="0091413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ЗОШ №4 на заміну всіх віконних блоків на загальну суму 1,3 </w:t>
      </w:r>
      <w:proofErr w:type="spellStart"/>
      <w:r w:rsidR="00914135" w:rsidRPr="0091413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млн.грн</w:t>
      </w:r>
      <w:proofErr w:type="spellEnd"/>
      <w:r w:rsidR="00914135" w:rsidRPr="0091413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.; </w:t>
      </w:r>
    </w:p>
    <w:p w:rsidR="008F0EDA" w:rsidRDefault="00B05AC9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B05AC9">
        <w:rPr>
          <w:rFonts w:ascii="Times New Roman" w:hAnsi="Times New Roman"/>
          <w:sz w:val="24"/>
          <w:szCs w:val="24"/>
          <w:lang w:val="uk-UA"/>
        </w:rPr>
        <w:t xml:space="preserve">проводяться роботи по </w:t>
      </w:r>
      <w:proofErr w:type="spellStart"/>
      <w:r w:rsidRPr="00B05AC9">
        <w:rPr>
          <w:rFonts w:ascii="Times New Roman" w:hAnsi="Times New Roman"/>
          <w:sz w:val="24"/>
          <w:szCs w:val="24"/>
          <w:lang w:val="uk-UA"/>
        </w:rPr>
        <w:t>будівництвау</w:t>
      </w:r>
      <w:proofErr w:type="spellEnd"/>
      <w:r w:rsidRPr="00B05AC9">
        <w:rPr>
          <w:rFonts w:ascii="Times New Roman" w:hAnsi="Times New Roman"/>
          <w:sz w:val="24"/>
          <w:szCs w:val="24"/>
          <w:lang w:val="uk-UA"/>
        </w:rPr>
        <w:t xml:space="preserve"> теплого внутрішнього туалету у </w:t>
      </w:r>
      <w:proofErr w:type="spellStart"/>
      <w:r w:rsidRPr="00B05AC9">
        <w:rPr>
          <w:rFonts w:ascii="Times New Roman" w:hAnsi="Times New Roman"/>
          <w:sz w:val="24"/>
          <w:szCs w:val="24"/>
          <w:lang w:val="uk-UA"/>
        </w:rPr>
        <w:t>Яблунівському</w:t>
      </w:r>
      <w:proofErr w:type="spellEnd"/>
      <w:r w:rsidRPr="00B05AC9">
        <w:rPr>
          <w:rFonts w:ascii="Times New Roman" w:hAnsi="Times New Roman"/>
          <w:sz w:val="24"/>
          <w:szCs w:val="24"/>
          <w:lang w:val="uk-UA"/>
        </w:rPr>
        <w:t xml:space="preserve"> НВК</w:t>
      </w:r>
      <w:r w:rsidR="00A27F7B">
        <w:rPr>
          <w:rFonts w:ascii="Times New Roman" w:hAnsi="Times New Roman"/>
          <w:sz w:val="24"/>
          <w:szCs w:val="24"/>
          <w:lang w:val="uk-UA"/>
        </w:rPr>
        <w:t>.</w:t>
      </w:r>
    </w:p>
    <w:p w:rsidR="009D6AC9" w:rsidRDefault="009D6AC9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</w:p>
    <w:p w:rsidR="00616481" w:rsidRPr="00A00BCE" w:rsidRDefault="00A00BCE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616481" w:rsidRPr="008A46D4">
        <w:rPr>
          <w:rFonts w:ascii="Times New Roman" w:hAnsi="Times New Roman"/>
          <w:i/>
          <w:sz w:val="24"/>
          <w:szCs w:val="24"/>
          <w:lang w:val="uk-UA"/>
        </w:rPr>
        <w:t>КУЛЬТУРА</w:t>
      </w:r>
    </w:p>
    <w:p w:rsidR="00616481" w:rsidRDefault="0023155D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витрачено 94,</w:t>
      </w:r>
      <w:r w:rsidRPr="00A00BCE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31E31">
        <w:rPr>
          <w:rFonts w:ascii="Times New Roman" w:hAnsi="Times New Roman"/>
          <w:sz w:val="24"/>
          <w:szCs w:val="24"/>
          <w:lang w:val="uk-UA"/>
        </w:rPr>
        <w:t>на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оновлення матеріально-технічної бази Канівського МБК;</w:t>
      </w:r>
    </w:p>
    <w:p w:rsidR="00DA3F49" w:rsidRPr="008F3078" w:rsidRDefault="00DA3F49" w:rsidP="00DA3F49">
      <w:pPr>
        <w:pStyle w:val="a6"/>
        <w:numPr>
          <w:ilvl w:val="0"/>
          <w:numId w:val="7"/>
        </w:numPr>
        <w:ind w:left="0" w:firstLine="284"/>
        <w:rPr>
          <w:rFonts w:ascii="Times New Roman" w:eastAsia="Times New Roman" w:hAnsi="Times New Roman"/>
          <w:szCs w:val="22"/>
          <w:lang w:val="uk-UA" w:eastAsia="ru-RU"/>
        </w:rPr>
      </w:pPr>
      <w:r w:rsidRPr="00C70AD2">
        <w:rPr>
          <w:rFonts w:ascii="Times New Roman" w:hAnsi="Times New Roman"/>
          <w:sz w:val="24"/>
          <w:szCs w:val="24"/>
          <w:lang w:val="uk-UA"/>
        </w:rPr>
        <w:t>МБК було проведено</w:t>
      </w:r>
      <w:r>
        <w:rPr>
          <w:rFonts w:ascii="Times New Roman" w:hAnsi="Times New Roman"/>
          <w:sz w:val="24"/>
          <w:szCs w:val="24"/>
          <w:lang w:val="uk-UA"/>
        </w:rPr>
        <w:t xml:space="preserve"> 108</w:t>
      </w:r>
      <w:r w:rsidRPr="006112E8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C70AD2">
        <w:rPr>
          <w:rFonts w:ascii="Times New Roman" w:hAnsi="Times New Roman"/>
          <w:sz w:val="24"/>
          <w:szCs w:val="24"/>
          <w:lang w:val="uk-UA"/>
        </w:rPr>
        <w:t>культурно-мистецьких загально-масових заход</w:t>
      </w:r>
      <w:r>
        <w:rPr>
          <w:rFonts w:ascii="Times New Roman" w:hAnsi="Times New Roman"/>
          <w:sz w:val="24"/>
          <w:szCs w:val="24"/>
          <w:lang w:val="uk-UA"/>
        </w:rPr>
        <w:t>ів</w:t>
      </w:r>
      <w:r w:rsidRPr="00C70AD2">
        <w:rPr>
          <w:rFonts w:ascii="Times New Roman" w:hAnsi="Times New Roman"/>
          <w:sz w:val="24"/>
          <w:szCs w:val="24"/>
          <w:lang w:val="uk-UA"/>
        </w:rPr>
        <w:t xml:space="preserve">, які відвідали  </w:t>
      </w:r>
      <w:r w:rsidR="00B75BBF">
        <w:rPr>
          <w:rFonts w:ascii="Times New Roman" w:hAnsi="Times New Roman"/>
          <w:sz w:val="24"/>
          <w:szCs w:val="24"/>
          <w:lang w:val="uk-UA"/>
        </w:rPr>
        <w:t>близько 30 тис.</w:t>
      </w:r>
      <w:r w:rsidRPr="00C70AD2">
        <w:rPr>
          <w:rFonts w:ascii="Times New Roman" w:hAnsi="Times New Roman"/>
          <w:sz w:val="24"/>
          <w:szCs w:val="24"/>
          <w:lang w:val="uk-UA"/>
        </w:rPr>
        <w:t xml:space="preserve"> людей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C70AD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E90B40" w:rsidRPr="00E90B40" w:rsidRDefault="00616481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40">
        <w:rPr>
          <w:rFonts w:ascii="Times New Roman" w:hAnsi="Times New Roman"/>
          <w:sz w:val="24"/>
          <w:szCs w:val="24"/>
          <w:lang w:val="uk-UA"/>
        </w:rPr>
        <w:t>проведено виставки майстрів народної творчості, присвячених 20</w:t>
      </w:r>
      <w:r w:rsidR="00E90B40" w:rsidRPr="00E90B40">
        <w:rPr>
          <w:rFonts w:ascii="Times New Roman" w:hAnsi="Times New Roman"/>
          <w:sz w:val="24"/>
          <w:szCs w:val="24"/>
          <w:lang w:val="uk-UA"/>
        </w:rPr>
        <w:t>5</w:t>
      </w:r>
      <w:r w:rsidRPr="00E90B40">
        <w:rPr>
          <w:rFonts w:ascii="Times New Roman" w:hAnsi="Times New Roman"/>
          <w:sz w:val="24"/>
          <w:szCs w:val="24"/>
          <w:lang w:val="uk-UA"/>
        </w:rPr>
        <w:t>-й річниці від дня народження Т.Г. Шевченка</w:t>
      </w:r>
      <w:r w:rsidR="00E90B40" w:rsidRPr="00E90B40">
        <w:rPr>
          <w:rFonts w:ascii="Times New Roman" w:hAnsi="Times New Roman"/>
          <w:sz w:val="24"/>
          <w:szCs w:val="24"/>
          <w:lang w:val="uk-UA"/>
        </w:rPr>
        <w:t>;</w:t>
      </w:r>
    </w:p>
    <w:p w:rsidR="00616481" w:rsidRPr="00A00BCE" w:rsidRDefault="00DA3F49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вчергове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відбувся</w:t>
      </w:r>
      <w:r w:rsidR="007168FA">
        <w:rPr>
          <w:rFonts w:ascii="Times New Roman" w:hAnsi="Times New Roman"/>
          <w:sz w:val="24"/>
          <w:szCs w:val="24"/>
          <w:lang w:val="uk-UA"/>
        </w:rPr>
        <w:t xml:space="preserve">  Х Всеукраїнський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фестивал</w:t>
      </w:r>
      <w:r w:rsidR="007168FA">
        <w:rPr>
          <w:rFonts w:ascii="Times New Roman" w:hAnsi="Times New Roman"/>
          <w:sz w:val="24"/>
          <w:szCs w:val="24"/>
          <w:lang w:val="uk-UA"/>
        </w:rPr>
        <w:t>ь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творчості людей з інвалідністю «Дніпрові хвилі»</w:t>
      </w:r>
      <w:r w:rsidR="00616481" w:rsidRPr="00AA17C9">
        <w:rPr>
          <w:rFonts w:ascii="Times New Roman" w:hAnsi="Times New Roman"/>
          <w:sz w:val="24"/>
          <w:szCs w:val="24"/>
          <w:lang w:val="uk-UA"/>
        </w:rPr>
        <w:t>;</w:t>
      </w:r>
    </w:p>
    <w:p w:rsidR="00E90B40" w:rsidRPr="00E90B40" w:rsidRDefault="00E90B40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40">
        <w:rPr>
          <w:rFonts w:ascii="Times New Roman" w:hAnsi="Times New Roman"/>
          <w:sz w:val="24"/>
          <w:szCs w:val="24"/>
          <w:lang w:val="uk-UA"/>
        </w:rPr>
        <w:t xml:space="preserve">проведено урочисті концерти в Канівському МБК з нагоди відзначення: 205 річниці від дня народження Т.Г. Шевченка (9 </w:t>
      </w:r>
      <w:proofErr w:type="spellStart"/>
      <w:r w:rsidRPr="00E90B40">
        <w:rPr>
          <w:rFonts w:ascii="Times New Roman" w:hAnsi="Times New Roman"/>
          <w:sz w:val="24"/>
          <w:szCs w:val="24"/>
          <w:lang w:val="uk-UA"/>
        </w:rPr>
        <w:t>березеня</w:t>
      </w:r>
      <w:proofErr w:type="spellEnd"/>
      <w:r w:rsidRPr="00E90B40">
        <w:rPr>
          <w:rFonts w:ascii="Times New Roman" w:hAnsi="Times New Roman"/>
          <w:sz w:val="24"/>
          <w:szCs w:val="24"/>
          <w:lang w:val="uk-UA"/>
        </w:rPr>
        <w:t>), 74-річчя Перемоги у</w:t>
      </w:r>
      <w:r w:rsidR="000C3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C3F2D">
        <w:rPr>
          <w:rFonts w:ascii="Times New Roman" w:hAnsi="Times New Roman"/>
          <w:sz w:val="24"/>
          <w:szCs w:val="24"/>
        </w:rPr>
        <w:t>II</w:t>
      </w:r>
      <w:r w:rsidR="000C3F2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75BBF" w:rsidRPr="00B75BBF">
        <w:rPr>
          <w:rFonts w:ascii="Times New Roman" w:hAnsi="Times New Roman"/>
          <w:sz w:val="24"/>
          <w:szCs w:val="24"/>
          <w:lang w:val="uk-UA"/>
        </w:rPr>
        <w:t>Світовій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війні (9 тра</w:t>
      </w:r>
      <w:r w:rsidR="00B75BBF">
        <w:rPr>
          <w:rFonts w:ascii="Times New Roman" w:hAnsi="Times New Roman"/>
          <w:sz w:val="24"/>
          <w:szCs w:val="24"/>
          <w:lang w:val="uk-UA"/>
        </w:rPr>
        <w:t>вня); здійснено показ кінофільмів</w:t>
      </w:r>
      <w:r w:rsidRPr="00E90B40">
        <w:rPr>
          <w:rFonts w:ascii="Times New Roman" w:hAnsi="Times New Roman"/>
          <w:sz w:val="24"/>
          <w:szCs w:val="24"/>
          <w:lang w:val="uk-UA"/>
        </w:rPr>
        <w:t xml:space="preserve"> на патріотичну тематику; </w:t>
      </w:r>
    </w:p>
    <w:p w:rsidR="00E90B40" w:rsidRDefault="00DA3F49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проведено</w:t>
      </w:r>
      <w:r w:rsidR="00E90B40" w:rsidRPr="00E90B40">
        <w:rPr>
          <w:rFonts w:ascii="Times New Roman" w:hAnsi="Times New Roman"/>
          <w:sz w:val="24"/>
          <w:szCs w:val="24"/>
          <w:lang w:val="uk-UA"/>
        </w:rPr>
        <w:t xml:space="preserve"> заход</w:t>
      </w:r>
      <w:r>
        <w:rPr>
          <w:rFonts w:ascii="Times New Roman" w:hAnsi="Times New Roman"/>
          <w:sz w:val="24"/>
          <w:szCs w:val="24"/>
          <w:lang w:val="uk-UA"/>
        </w:rPr>
        <w:t>и,</w:t>
      </w:r>
      <w:r w:rsidR="00E90B40" w:rsidRPr="00E90B40">
        <w:rPr>
          <w:rFonts w:ascii="Times New Roman" w:hAnsi="Times New Roman"/>
          <w:sz w:val="24"/>
          <w:szCs w:val="24"/>
          <w:lang w:val="uk-UA"/>
        </w:rPr>
        <w:t xml:space="preserve"> присвячен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E90B40" w:rsidRPr="00E90B40">
        <w:rPr>
          <w:rFonts w:ascii="Times New Roman" w:hAnsi="Times New Roman"/>
          <w:sz w:val="24"/>
          <w:szCs w:val="24"/>
          <w:lang w:val="uk-UA"/>
        </w:rPr>
        <w:t xml:space="preserve"> 158 річниці перепоховання Т.Г.Шевченка (22 травня)</w:t>
      </w:r>
      <w:r w:rsidR="00E90B40">
        <w:rPr>
          <w:rFonts w:ascii="Times New Roman" w:hAnsi="Times New Roman"/>
          <w:sz w:val="24"/>
          <w:szCs w:val="24"/>
          <w:lang w:val="uk-UA"/>
        </w:rPr>
        <w:t>;</w:t>
      </w:r>
    </w:p>
    <w:p w:rsidR="008F0C46" w:rsidRDefault="008F0C46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в</w:t>
      </w:r>
      <w:r w:rsidRPr="008F0C46">
        <w:rPr>
          <w:rFonts w:ascii="Times New Roman" w:hAnsi="Times New Roman"/>
          <w:sz w:val="24"/>
          <w:lang w:val="uk-UA"/>
        </w:rPr>
        <w:t xml:space="preserve">одночас із </w:t>
      </w:r>
      <w:r>
        <w:rPr>
          <w:rFonts w:ascii="Times New Roman" w:hAnsi="Times New Roman"/>
          <w:sz w:val="24"/>
          <w:lang w:val="uk-UA"/>
        </w:rPr>
        <w:t>Міжнародним ф</w:t>
      </w:r>
      <w:r w:rsidRPr="008F0C46">
        <w:rPr>
          <w:rFonts w:ascii="Times New Roman" w:hAnsi="Times New Roman"/>
          <w:sz w:val="24"/>
          <w:lang w:val="uk-UA"/>
        </w:rPr>
        <w:t xml:space="preserve">орумом в Каневі тривав благодійний фестиваль </w:t>
      </w:r>
      <w:proofErr w:type="spellStart"/>
      <w:r w:rsidRPr="00BB2BC4">
        <w:rPr>
          <w:rFonts w:ascii="Times New Roman" w:hAnsi="Times New Roman"/>
          <w:sz w:val="24"/>
        </w:rPr>
        <w:t>Shevafest</w:t>
      </w:r>
      <w:proofErr w:type="spellEnd"/>
      <w:r w:rsidRPr="008F0C46">
        <w:rPr>
          <w:rFonts w:ascii="Times New Roman" w:hAnsi="Times New Roman"/>
          <w:sz w:val="24"/>
          <w:lang w:val="uk-UA"/>
        </w:rPr>
        <w:t xml:space="preserve">, який об’єднав </w:t>
      </w:r>
      <w:proofErr w:type="spellStart"/>
      <w:r w:rsidRPr="008F0C46">
        <w:rPr>
          <w:rFonts w:ascii="Times New Roman" w:hAnsi="Times New Roman"/>
          <w:sz w:val="24"/>
          <w:lang w:val="uk-UA"/>
        </w:rPr>
        <w:t>поціновувачів</w:t>
      </w:r>
      <w:proofErr w:type="spellEnd"/>
      <w:r w:rsidRPr="008F0C46">
        <w:rPr>
          <w:rFonts w:ascii="Times New Roman" w:hAnsi="Times New Roman"/>
          <w:sz w:val="24"/>
          <w:lang w:val="uk-UA"/>
        </w:rPr>
        <w:t xml:space="preserve"> живопису, поезії та </w:t>
      </w:r>
      <w:r>
        <w:rPr>
          <w:rFonts w:ascii="Times New Roman" w:hAnsi="Times New Roman"/>
          <w:sz w:val="24"/>
          <w:lang w:val="uk-UA"/>
        </w:rPr>
        <w:t>прихильників електронної музики;</w:t>
      </w:r>
    </w:p>
    <w:p w:rsidR="0053439F" w:rsidRPr="00C134BC" w:rsidRDefault="0053439F" w:rsidP="00AA17C9">
      <w:pPr>
        <w:pStyle w:val="a6"/>
        <w:numPr>
          <w:ilvl w:val="0"/>
          <w:numId w:val="7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ru-RU"/>
        </w:rPr>
        <w:t xml:space="preserve">у </w:t>
      </w:r>
      <w:proofErr w:type="spellStart"/>
      <w:r w:rsidRPr="0053439F">
        <w:rPr>
          <w:rFonts w:ascii="Times New Roman" w:hAnsi="Times New Roman"/>
          <w:sz w:val="24"/>
          <w:lang w:val="ru-RU"/>
        </w:rPr>
        <w:t>травн</w:t>
      </w:r>
      <w:r>
        <w:rPr>
          <w:rFonts w:ascii="Times New Roman" w:hAnsi="Times New Roman"/>
          <w:sz w:val="24"/>
          <w:lang w:val="ru-RU"/>
        </w:rPr>
        <w:t>і</w:t>
      </w:r>
      <w:proofErr w:type="spellEnd"/>
      <w:r w:rsidRPr="0053439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3439F">
        <w:rPr>
          <w:rFonts w:ascii="Times New Roman" w:hAnsi="Times New Roman"/>
          <w:sz w:val="24"/>
          <w:lang w:val="ru-RU"/>
        </w:rPr>
        <w:t>пройшов</w:t>
      </w:r>
      <w:proofErr w:type="spellEnd"/>
      <w:r w:rsidRPr="0053439F">
        <w:rPr>
          <w:rFonts w:ascii="Times New Roman" w:hAnsi="Times New Roman"/>
          <w:sz w:val="24"/>
          <w:lang w:val="ru-RU"/>
        </w:rPr>
        <w:t xml:space="preserve"> </w:t>
      </w:r>
      <w:r w:rsidRPr="00BB2BC4">
        <w:rPr>
          <w:rFonts w:ascii="Times New Roman" w:hAnsi="Times New Roman"/>
          <w:sz w:val="24"/>
        </w:rPr>
        <w:t>IV</w:t>
      </w:r>
      <w:r w:rsidRPr="0053439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3439F">
        <w:rPr>
          <w:rFonts w:ascii="Times New Roman" w:hAnsi="Times New Roman"/>
          <w:sz w:val="24"/>
          <w:lang w:val="ru-RU"/>
        </w:rPr>
        <w:t>Канівський</w:t>
      </w:r>
      <w:proofErr w:type="spellEnd"/>
      <w:r w:rsidRPr="0053439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3439F">
        <w:rPr>
          <w:rFonts w:ascii="Times New Roman" w:hAnsi="Times New Roman"/>
          <w:sz w:val="24"/>
          <w:lang w:val="ru-RU"/>
        </w:rPr>
        <w:t>міжнародний</w:t>
      </w:r>
      <w:proofErr w:type="spellEnd"/>
      <w:r w:rsidRPr="0053439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3439F">
        <w:rPr>
          <w:rFonts w:ascii="Times New Roman" w:hAnsi="Times New Roman"/>
          <w:sz w:val="24"/>
          <w:lang w:val="ru-RU"/>
        </w:rPr>
        <w:t>кінофестиваль</w:t>
      </w:r>
      <w:proofErr w:type="spellEnd"/>
      <w:r w:rsidRPr="0053439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3439F">
        <w:rPr>
          <w:rFonts w:ascii="Times New Roman" w:hAnsi="Times New Roman"/>
          <w:sz w:val="24"/>
          <w:lang w:val="ru-RU"/>
        </w:rPr>
        <w:t>ім</w:t>
      </w:r>
      <w:proofErr w:type="spellEnd"/>
      <w:r w:rsidRPr="0053439F">
        <w:rPr>
          <w:rFonts w:ascii="Times New Roman" w:hAnsi="Times New Roman"/>
          <w:sz w:val="24"/>
          <w:lang w:val="ru-RU"/>
        </w:rPr>
        <w:t xml:space="preserve">. Ю. </w:t>
      </w:r>
      <w:proofErr w:type="spellStart"/>
      <w:r w:rsidRPr="0053439F">
        <w:rPr>
          <w:rFonts w:ascii="Times New Roman" w:hAnsi="Times New Roman"/>
          <w:sz w:val="24"/>
          <w:lang w:val="ru-RU"/>
        </w:rPr>
        <w:t>Іллєнка</w:t>
      </w:r>
      <w:proofErr w:type="spellEnd"/>
      <w:r w:rsidR="00AC728F">
        <w:rPr>
          <w:rFonts w:ascii="Times New Roman" w:hAnsi="Times New Roman"/>
          <w:sz w:val="24"/>
          <w:lang w:val="ru-RU"/>
        </w:rPr>
        <w:t>,</w:t>
      </w:r>
      <w:r w:rsidR="00AC728F" w:rsidRPr="00AC728F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участі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="00AC728F">
        <w:rPr>
          <w:rFonts w:ascii="Times New Roman" w:hAnsi="Times New Roman"/>
          <w:sz w:val="24"/>
          <w:lang w:val="ru-RU"/>
        </w:rPr>
        <w:t>якому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надійшло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понад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3 000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кінострічок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із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</w:t>
      </w:r>
      <w:proofErr w:type="spellStart"/>
      <w:proofErr w:type="gramStart"/>
      <w:r w:rsidR="00AC728F" w:rsidRPr="00AC728F">
        <w:rPr>
          <w:rFonts w:ascii="Times New Roman" w:hAnsi="Times New Roman"/>
          <w:sz w:val="24"/>
          <w:lang w:val="ru-RU"/>
        </w:rPr>
        <w:t>р</w:t>
      </w:r>
      <w:proofErr w:type="gramEnd"/>
      <w:r w:rsidR="00AC728F" w:rsidRPr="00AC728F">
        <w:rPr>
          <w:rFonts w:ascii="Times New Roman" w:hAnsi="Times New Roman"/>
          <w:sz w:val="24"/>
          <w:lang w:val="ru-RU"/>
        </w:rPr>
        <w:t>ізних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країн</w:t>
      </w:r>
      <w:proofErr w:type="spellEnd"/>
      <w:r w:rsidR="00AC728F" w:rsidRPr="00AC728F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AC728F" w:rsidRPr="00AC728F">
        <w:rPr>
          <w:rFonts w:ascii="Times New Roman" w:hAnsi="Times New Roman"/>
          <w:sz w:val="24"/>
          <w:lang w:val="ru-RU"/>
        </w:rPr>
        <w:t>світу</w:t>
      </w:r>
      <w:proofErr w:type="spellEnd"/>
      <w:r w:rsidR="00DA3F49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="00DA3F49">
        <w:rPr>
          <w:rFonts w:ascii="Times New Roman" w:hAnsi="Times New Roman"/>
          <w:sz w:val="24"/>
          <w:lang w:val="ru-RU"/>
        </w:rPr>
        <w:t>визначено</w:t>
      </w:r>
      <w:proofErr w:type="spellEnd"/>
      <w:r w:rsidR="00DA3F49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DA3F49">
        <w:rPr>
          <w:rFonts w:ascii="Times New Roman" w:hAnsi="Times New Roman"/>
          <w:sz w:val="24"/>
          <w:lang w:val="ru-RU"/>
        </w:rPr>
        <w:t>переможців</w:t>
      </w:r>
      <w:proofErr w:type="spellEnd"/>
      <w:r>
        <w:rPr>
          <w:rFonts w:ascii="Times New Roman" w:hAnsi="Times New Roman"/>
          <w:sz w:val="24"/>
          <w:lang w:val="ru-RU"/>
        </w:rPr>
        <w:t>;</w:t>
      </w:r>
    </w:p>
    <w:p w:rsidR="00C134BC" w:rsidRPr="00C134BC" w:rsidRDefault="00FB3A94" w:rsidP="00FB3A94">
      <w:pPr>
        <w:pStyle w:val="a6"/>
        <w:numPr>
          <w:ilvl w:val="0"/>
          <w:numId w:val="7"/>
        </w:numPr>
        <w:tabs>
          <w:tab w:val="left" w:pos="318"/>
        </w:tabs>
        <w:spacing w:after="200" w:line="276" w:lineRule="auto"/>
        <w:ind w:left="142" w:firstLine="142"/>
        <w:contextualSpacing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у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травн</w:t>
      </w:r>
      <w:r>
        <w:rPr>
          <w:rFonts w:ascii="Times New Roman" w:hAnsi="Times New Roman"/>
          <w:sz w:val="24"/>
          <w:lang w:val="ru-RU"/>
        </w:rPr>
        <w:t>і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було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проведено День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вуличної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музики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та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акція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«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Шануємо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Дні</w:t>
      </w:r>
      <w:proofErr w:type="gramStart"/>
      <w:r w:rsidR="00C134BC" w:rsidRPr="00C134BC">
        <w:rPr>
          <w:rFonts w:ascii="Times New Roman" w:hAnsi="Times New Roman"/>
          <w:sz w:val="24"/>
          <w:lang w:val="ru-RU"/>
        </w:rPr>
        <w:t>про</w:t>
      </w:r>
      <w:proofErr w:type="spellEnd"/>
      <w:proofErr w:type="gramEnd"/>
      <w:r w:rsidR="00C134BC" w:rsidRPr="00C134BC">
        <w:rPr>
          <w:rFonts w:ascii="Times New Roman" w:hAnsi="Times New Roman"/>
          <w:sz w:val="24"/>
          <w:lang w:val="ru-RU"/>
        </w:rPr>
        <w:t xml:space="preserve">!» по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створенню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колобків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з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глини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та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корисних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мікроорганізмів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очищення</w:t>
      </w:r>
      <w:proofErr w:type="spellEnd"/>
      <w:r w:rsidR="00C134BC" w:rsidRPr="00C134BC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C134BC" w:rsidRPr="00C134BC">
        <w:rPr>
          <w:rFonts w:ascii="Times New Roman" w:hAnsi="Times New Roman"/>
          <w:sz w:val="24"/>
          <w:lang w:val="ru-RU"/>
        </w:rPr>
        <w:t>Дніпра</w:t>
      </w:r>
      <w:proofErr w:type="spellEnd"/>
      <w:r>
        <w:rPr>
          <w:rFonts w:ascii="Times New Roman" w:hAnsi="Times New Roman"/>
          <w:sz w:val="24"/>
          <w:lang w:val="ru-RU"/>
        </w:rPr>
        <w:t>;</w:t>
      </w:r>
    </w:p>
    <w:p w:rsidR="008F3078" w:rsidRPr="008F3078" w:rsidRDefault="00D5412E" w:rsidP="00AA17C9">
      <w:pPr>
        <w:pStyle w:val="a6"/>
        <w:numPr>
          <w:ilvl w:val="0"/>
          <w:numId w:val="7"/>
        </w:numPr>
        <w:ind w:left="0" w:firstLine="284"/>
        <w:rPr>
          <w:rFonts w:ascii="Times New Roman" w:eastAsia="Times New Roman" w:hAnsi="Times New Roman"/>
          <w:szCs w:val="22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представники міста, творчі колективи </w:t>
      </w:r>
      <w:r w:rsidR="0023155D" w:rsidRPr="0023155D">
        <w:rPr>
          <w:rFonts w:ascii="Times New Roman" w:hAnsi="Times New Roman"/>
          <w:sz w:val="24"/>
          <w:szCs w:val="24"/>
          <w:lang w:val="uk-UA"/>
        </w:rPr>
        <w:t xml:space="preserve">взяли участь у культурно-мистецьких заходах з нагоди зустрічі міст-партнерів в місті </w:t>
      </w:r>
      <w:proofErr w:type="spellStart"/>
      <w:r w:rsidR="0023155D" w:rsidRPr="0023155D">
        <w:rPr>
          <w:rFonts w:ascii="Times New Roman" w:hAnsi="Times New Roman"/>
          <w:sz w:val="24"/>
          <w:szCs w:val="24"/>
          <w:lang w:val="uk-UA"/>
        </w:rPr>
        <w:t>Хелмно</w:t>
      </w:r>
      <w:proofErr w:type="spellEnd"/>
      <w:r w:rsidR="008F3078">
        <w:rPr>
          <w:rFonts w:ascii="Times New Roman" w:hAnsi="Times New Roman"/>
          <w:sz w:val="24"/>
          <w:szCs w:val="24"/>
          <w:lang w:val="uk-UA"/>
        </w:rPr>
        <w:t>;</w:t>
      </w:r>
    </w:p>
    <w:p w:rsidR="0023155D" w:rsidRPr="0023155D" w:rsidRDefault="008F3078" w:rsidP="00AA17C9">
      <w:pPr>
        <w:pStyle w:val="a6"/>
        <w:numPr>
          <w:ilvl w:val="0"/>
          <w:numId w:val="7"/>
        </w:numPr>
        <w:ind w:left="0" w:firstLine="284"/>
        <w:rPr>
          <w:rFonts w:ascii="Times New Roman" w:eastAsia="Times New Roman" w:hAnsi="Times New Roman"/>
          <w:szCs w:val="22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іською бібліотекою </w:t>
      </w:r>
      <w:r>
        <w:rPr>
          <w:rFonts w:ascii="Times New Roman" w:hAnsi="Times New Roman"/>
          <w:sz w:val="24"/>
          <w:szCs w:val="24"/>
          <w:lang w:val="uk-UA"/>
        </w:rPr>
        <w:t xml:space="preserve">та її філіями 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проведено </w:t>
      </w:r>
      <w:r w:rsidRPr="006D1538">
        <w:rPr>
          <w:rFonts w:ascii="Times New Roman" w:hAnsi="Times New Roman"/>
          <w:sz w:val="24"/>
          <w:szCs w:val="24"/>
          <w:lang w:val="uk-UA"/>
        </w:rPr>
        <w:t>42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просвітницьки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зах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C26FEE"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та книжков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C26FEE">
        <w:rPr>
          <w:rFonts w:ascii="Times New Roman" w:hAnsi="Times New Roman"/>
          <w:sz w:val="24"/>
          <w:szCs w:val="24"/>
          <w:lang w:val="uk-UA"/>
        </w:rPr>
        <w:t xml:space="preserve"> виставк</w:t>
      </w:r>
      <w:r>
        <w:rPr>
          <w:rFonts w:ascii="Times New Roman" w:hAnsi="Times New Roman"/>
          <w:sz w:val="24"/>
          <w:szCs w:val="24"/>
          <w:lang w:val="uk-UA"/>
        </w:rPr>
        <w:t>и.</w:t>
      </w:r>
      <w:r w:rsidR="0023155D" w:rsidRPr="0023155D">
        <w:rPr>
          <w:rFonts w:ascii="Times New Roman" w:eastAsia="Times New Roman" w:hAnsi="Times New Roman"/>
          <w:szCs w:val="22"/>
          <w:lang w:val="uk-UA" w:eastAsia="ru-RU"/>
        </w:rPr>
        <w:t xml:space="preserve">  </w:t>
      </w:r>
    </w:p>
    <w:p w:rsidR="0023155D" w:rsidRPr="00077015" w:rsidRDefault="0023155D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</w:p>
    <w:p w:rsidR="00616481" w:rsidRPr="00D27DF6" w:rsidRDefault="00616481" w:rsidP="00A00BCE">
      <w:pPr>
        <w:pStyle w:val="a6"/>
        <w:ind w:left="0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РОЗВИТОК ФІЗИЧНОЇ КУЛЬТУРИ І СПОРТУ</w:t>
      </w:r>
    </w:p>
    <w:p w:rsidR="00616481" w:rsidRDefault="00616481" w:rsidP="00AA17C9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sz w:val="24"/>
          <w:szCs w:val="24"/>
          <w:lang w:val="uk-UA"/>
        </w:rPr>
        <w:t>було проведено спортивн</w:t>
      </w:r>
      <w:r w:rsidR="004B1DF4">
        <w:rPr>
          <w:rFonts w:ascii="Times New Roman" w:hAnsi="Times New Roman"/>
          <w:sz w:val="24"/>
          <w:szCs w:val="24"/>
          <w:lang w:val="uk-UA"/>
        </w:rPr>
        <w:t>і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змаган</w:t>
      </w:r>
      <w:r w:rsidR="004B1DF4">
        <w:rPr>
          <w:rFonts w:ascii="Times New Roman" w:hAnsi="Times New Roman"/>
          <w:sz w:val="24"/>
          <w:szCs w:val="24"/>
          <w:lang w:val="uk-UA"/>
        </w:rPr>
        <w:t>ня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і </w:t>
      </w:r>
      <w:r w:rsidR="004B1DF4">
        <w:rPr>
          <w:rFonts w:ascii="Times New Roman" w:hAnsi="Times New Roman"/>
          <w:sz w:val="24"/>
          <w:szCs w:val="24"/>
          <w:lang w:val="uk-UA"/>
        </w:rPr>
        <w:t>чемпіонати обласного рівня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з футболу</w:t>
      </w:r>
      <w:r w:rsidR="004B1DF4">
        <w:rPr>
          <w:rFonts w:ascii="Times New Roman" w:hAnsi="Times New Roman"/>
          <w:sz w:val="24"/>
          <w:szCs w:val="24"/>
          <w:lang w:val="uk-UA"/>
        </w:rPr>
        <w:t xml:space="preserve"> (2)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 та волейболу</w:t>
      </w:r>
      <w:r w:rsidR="004B1DF4">
        <w:rPr>
          <w:rFonts w:ascii="Times New Roman" w:hAnsi="Times New Roman"/>
          <w:sz w:val="24"/>
          <w:szCs w:val="24"/>
          <w:lang w:val="uk-UA"/>
        </w:rPr>
        <w:t xml:space="preserve"> (4)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- переможці отримали відзнаки; </w:t>
      </w:r>
    </w:p>
    <w:p w:rsidR="004B1DF4" w:rsidRPr="00E90B1D" w:rsidRDefault="004B1DF4" w:rsidP="00AA17C9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1D">
        <w:rPr>
          <w:rFonts w:ascii="Times New Roman" w:hAnsi="Times New Roman"/>
          <w:sz w:val="24"/>
          <w:szCs w:val="24"/>
          <w:lang w:val="ru-RU"/>
        </w:rPr>
        <w:t xml:space="preserve">команда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вихованців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фізкультурно-спортивного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клубу «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Івазар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proofErr w:type="gramStart"/>
      <w:r w:rsidRPr="00E90B1D">
        <w:rPr>
          <w:rFonts w:ascii="Times New Roman" w:hAnsi="Times New Roman"/>
          <w:sz w:val="24"/>
          <w:szCs w:val="24"/>
          <w:lang w:val="ru-RU"/>
        </w:rPr>
        <w:t>пос</w:t>
      </w:r>
      <w:proofErr w:type="gramEnd"/>
      <w:r w:rsidRPr="00E90B1D">
        <w:rPr>
          <w:rFonts w:ascii="Times New Roman" w:hAnsi="Times New Roman"/>
          <w:sz w:val="24"/>
          <w:szCs w:val="24"/>
          <w:lang w:val="ru-RU"/>
        </w:rPr>
        <w:t>іла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перше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загальнокомандне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місце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відкритому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Чемпіонаті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області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дзюдо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серед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юнаків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 xml:space="preserve"> до 16 </w:t>
      </w:r>
      <w:proofErr w:type="spellStart"/>
      <w:r w:rsidRPr="00E90B1D">
        <w:rPr>
          <w:rFonts w:ascii="Times New Roman" w:hAnsi="Times New Roman"/>
          <w:sz w:val="24"/>
          <w:szCs w:val="24"/>
          <w:lang w:val="ru-RU"/>
        </w:rPr>
        <w:t>років</w:t>
      </w:r>
      <w:proofErr w:type="spellEnd"/>
      <w:r w:rsidRPr="00E90B1D">
        <w:rPr>
          <w:rFonts w:ascii="Times New Roman" w:hAnsi="Times New Roman"/>
          <w:sz w:val="24"/>
          <w:szCs w:val="24"/>
          <w:lang w:val="ru-RU"/>
        </w:rPr>
        <w:t>;</w:t>
      </w:r>
    </w:p>
    <w:p w:rsidR="004B1DF4" w:rsidRDefault="00E90B1D" w:rsidP="00AA17C9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E90B1D">
        <w:rPr>
          <w:rFonts w:ascii="Times New Roman" w:hAnsi="Times New Roman"/>
          <w:sz w:val="24"/>
          <w:szCs w:val="24"/>
          <w:lang w:val="uk-UA"/>
        </w:rPr>
        <w:t>Канівські борці гідно виступили на відкритій першості з вільної боротьби серед юнаків  в місті Тальне;</w:t>
      </w:r>
    </w:p>
    <w:p w:rsidR="00E90B1D" w:rsidRPr="00E90B1D" w:rsidRDefault="00E90B1D" w:rsidP="00E90B1D">
      <w:pPr>
        <w:pStyle w:val="a6"/>
        <w:numPr>
          <w:ilvl w:val="0"/>
          <w:numId w:val="8"/>
        </w:numPr>
        <w:shd w:val="clear" w:color="auto" w:fill="FCFCFC"/>
        <w:ind w:left="0" w:firstLine="284"/>
        <w:textAlignment w:val="top"/>
        <w:rPr>
          <w:rFonts w:ascii="Times New Roman" w:hAnsi="Times New Roman"/>
          <w:sz w:val="24"/>
          <w:szCs w:val="24"/>
          <w:lang w:val="uk-UA"/>
        </w:rPr>
      </w:pPr>
      <w:r w:rsidRPr="00E90B1D">
        <w:rPr>
          <w:rFonts w:ascii="Times New Roman" w:hAnsi="Times New Roman"/>
          <w:sz w:val="24"/>
          <w:szCs w:val="24"/>
          <w:lang w:val="uk-UA"/>
        </w:rPr>
        <w:lastRenderedPageBreak/>
        <w:t>молодша група спортивний ансамблю «Тайфун» стал</w:t>
      </w:r>
      <w:r w:rsidR="00400303">
        <w:rPr>
          <w:rFonts w:ascii="Times New Roman" w:hAnsi="Times New Roman"/>
          <w:sz w:val="24"/>
          <w:szCs w:val="24"/>
          <w:lang w:val="uk-UA"/>
        </w:rPr>
        <w:t>а</w:t>
      </w:r>
      <w:r w:rsidRPr="00E90B1D">
        <w:rPr>
          <w:rFonts w:ascii="Times New Roman" w:hAnsi="Times New Roman"/>
          <w:sz w:val="24"/>
          <w:szCs w:val="24"/>
          <w:lang w:val="uk-UA"/>
        </w:rPr>
        <w:t xml:space="preserve"> переможц</w:t>
      </w:r>
      <w:r w:rsidR="00400303">
        <w:rPr>
          <w:rFonts w:ascii="Times New Roman" w:hAnsi="Times New Roman"/>
          <w:sz w:val="24"/>
          <w:szCs w:val="24"/>
          <w:lang w:val="uk-UA"/>
        </w:rPr>
        <w:t>е</w:t>
      </w:r>
      <w:r w:rsidRPr="00E90B1D">
        <w:rPr>
          <w:rFonts w:ascii="Times New Roman" w:hAnsi="Times New Roman"/>
          <w:sz w:val="24"/>
          <w:szCs w:val="24"/>
          <w:lang w:val="uk-UA"/>
        </w:rPr>
        <w:t>м відкрит</w:t>
      </w:r>
      <w:r>
        <w:rPr>
          <w:rFonts w:ascii="Times New Roman" w:hAnsi="Times New Roman"/>
          <w:sz w:val="24"/>
          <w:szCs w:val="24"/>
          <w:lang w:val="uk-UA"/>
        </w:rPr>
        <w:t xml:space="preserve">ого чемпіонату </w:t>
      </w:r>
      <w:r w:rsidRPr="00E90B1D">
        <w:rPr>
          <w:rFonts w:ascii="Times New Roman" w:hAnsi="Times New Roman"/>
          <w:sz w:val="24"/>
          <w:szCs w:val="24"/>
          <w:lang w:val="uk-UA"/>
        </w:rPr>
        <w:t>Г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E90B1D">
        <w:rPr>
          <w:rFonts w:ascii="Times New Roman" w:hAnsi="Times New Roman"/>
          <w:sz w:val="24"/>
          <w:szCs w:val="24"/>
          <w:lang w:val="uk-UA"/>
        </w:rPr>
        <w:t xml:space="preserve"> «Всеукраїнське фізкультурно-спортивне товариство «Україна»» зі спортивної аеробіки в місті </w:t>
      </w:r>
      <w:proofErr w:type="spellStart"/>
      <w:r w:rsidRPr="00E90B1D">
        <w:rPr>
          <w:rFonts w:ascii="Times New Roman" w:hAnsi="Times New Roman"/>
          <w:sz w:val="24"/>
          <w:szCs w:val="24"/>
          <w:lang w:val="uk-UA"/>
        </w:rPr>
        <w:t>Южноукраїнськ</w:t>
      </w:r>
      <w:proofErr w:type="spellEnd"/>
      <w:r w:rsidRPr="00E90B1D">
        <w:rPr>
          <w:rFonts w:ascii="Times New Roman" w:hAnsi="Times New Roman"/>
          <w:sz w:val="24"/>
          <w:szCs w:val="24"/>
          <w:lang w:val="uk-UA"/>
        </w:rPr>
        <w:t>;</w:t>
      </w:r>
    </w:p>
    <w:p w:rsidR="003D38DF" w:rsidRPr="00B11641" w:rsidRDefault="003D38DF" w:rsidP="00E90B1D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3D38D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з нагоди Дня молоді в місті протягом 29-30 червня ц.р. пройшов Чемпіонат України з гирьового спорту, де </w:t>
      </w:r>
      <w:proofErr w:type="spellStart"/>
      <w:r w:rsidRPr="003D38D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канівці</w:t>
      </w:r>
      <w:proofErr w:type="spellEnd"/>
      <w:r w:rsidRPr="003D38D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Pr="003D38DF">
        <w:rPr>
          <w:rFonts w:ascii="Times New Roman" w:hAnsi="Times New Roman"/>
          <w:sz w:val="24"/>
          <w:szCs w:val="24"/>
          <w:lang w:val="uk-UA"/>
        </w:rPr>
        <w:t xml:space="preserve">показали </w:t>
      </w:r>
      <w:r>
        <w:rPr>
          <w:rFonts w:ascii="Times New Roman" w:hAnsi="Times New Roman"/>
          <w:sz w:val="24"/>
          <w:szCs w:val="24"/>
          <w:lang w:val="uk-UA"/>
        </w:rPr>
        <w:t xml:space="preserve">високий </w:t>
      </w:r>
      <w:r w:rsidRPr="003D38DF">
        <w:rPr>
          <w:rFonts w:ascii="Times New Roman" w:hAnsi="Times New Roman"/>
          <w:sz w:val="24"/>
          <w:szCs w:val="24"/>
          <w:lang w:val="uk-UA"/>
        </w:rPr>
        <w:t>професійний рівень, зайнявши призові місця</w:t>
      </w:r>
      <w:r w:rsidRPr="003D38D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;</w:t>
      </w:r>
    </w:p>
    <w:p w:rsidR="00B11641" w:rsidRPr="00B11641" w:rsidRDefault="00B11641" w:rsidP="00E90B1D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B11641">
        <w:rPr>
          <w:rFonts w:ascii="Times New Roman" w:hAnsi="Times New Roman"/>
          <w:sz w:val="24"/>
          <w:szCs w:val="24"/>
          <w:shd w:val="clear" w:color="auto" w:fill="FCFCFC"/>
        </w:rPr>
        <w:t> </w:t>
      </w:r>
      <w:r w:rsidRPr="00B1164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 xml:space="preserve">юнаки </w:t>
      </w:r>
      <w:r w:rsidRPr="00B11641">
        <w:rPr>
          <w:rFonts w:ascii="Times New Roman" w:hAnsi="Times New Roman"/>
          <w:sz w:val="24"/>
          <w:szCs w:val="24"/>
          <w:lang w:val="uk-UA"/>
        </w:rPr>
        <w:t>команди Канівського міського центру туризму з числа вихованців військово-патріотичних гуртків «Юні десантники» та «</w:t>
      </w:r>
      <w:proofErr w:type="spellStart"/>
      <w:r w:rsidRPr="00B11641">
        <w:rPr>
          <w:rFonts w:ascii="Times New Roman" w:hAnsi="Times New Roman"/>
          <w:sz w:val="24"/>
          <w:szCs w:val="24"/>
          <w:lang w:val="uk-UA"/>
        </w:rPr>
        <w:t>Хортинг-патріот</w:t>
      </w:r>
      <w:proofErr w:type="spellEnd"/>
      <w:r w:rsidRPr="00B11641">
        <w:rPr>
          <w:rFonts w:ascii="Times New Roman" w:hAnsi="Times New Roman"/>
          <w:sz w:val="24"/>
          <w:szCs w:val="24"/>
          <w:lang w:val="uk-UA"/>
        </w:rPr>
        <w:t xml:space="preserve">» гідно представляли честь Черкаської області на Всеукраїнському вишколі «Джура-Десантник», де </w:t>
      </w:r>
      <w:r w:rsidRPr="00B11641">
        <w:rPr>
          <w:rFonts w:ascii="Times New Roman" w:hAnsi="Times New Roman"/>
          <w:sz w:val="24"/>
          <w:szCs w:val="24"/>
          <w:shd w:val="clear" w:color="auto" w:fill="FCFCFC"/>
          <w:lang w:val="uk-UA"/>
        </w:rPr>
        <w:t>продемонстрували відмінний результат підготовки зі стрільби, основ самозахисту, методів маскування та бойової військової підготовки;</w:t>
      </w:r>
    </w:p>
    <w:p w:rsidR="00DF0E4F" w:rsidRPr="00D54E10" w:rsidRDefault="00DF0E4F" w:rsidP="00AA17C9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DF0E4F">
        <w:rPr>
          <w:rFonts w:ascii="Times New Roman" w:hAnsi="Times New Roman"/>
          <w:sz w:val="24"/>
          <w:szCs w:val="24"/>
          <w:lang w:val="ru-RU"/>
        </w:rPr>
        <w:t xml:space="preserve">дитячий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ігровий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майданчик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модернізовано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спортивний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дитячий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майданчик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гри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мін</w:t>
      </w:r>
      <w:proofErr w:type="gramStart"/>
      <w:r w:rsidRPr="00DF0E4F">
        <w:rPr>
          <w:rFonts w:ascii="Times New Roman" w:hAnsi="Times New Roman"/>
          <w:sz w:val="24"/>
          <w:szCs w:val="24"/>
          <w:lang w:val="ru-RU"/>
        </w:rPr>
        <w:t>і-</w:t>
      </w:r>
      <w:proofErr w:type="gramEnd"/>
      <w:r w:rsidRPr="00DF0E4F">
        <w:rPr>
          <w:rFonts w:ascii="Times New Roman" w:hAnsi="Times New Roman"/>
          <w:sz w:val="24"/>
          <w:szCs w:val="24"/>
          <w:lang w:val="ru-RU"/>
        </w:rPr>
        <w:t>футбол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</w:t>
      </w:r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зоні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масового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відпочинку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дітей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прибудинковій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території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будинків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№4, 6, 8 по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. О.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Кошового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 та №11 по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DF0E4F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DF0E4F">
        <w:rPr>
          <w:rFonts w:ascii="Times New Roman" w:hAnsi="Times New Roman"/>
          <w:sz w:val="24"/>
          <w:szCs w:val="24"/>
          <w:lang w:val="ru-RU"/>
        </w:rPr>
        <w:t>Шевченка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90126F" w:rsidRPr="00EB00F6" w:rsidRDefault="007663EF" w:rsidP="00BA2B7F">
      <w:pPr>
        <w:pStyle w:val="a6"/>
        <w:numPr>
          <w:ilvl w:val="0"/>
          <w:numId w:val="8"/>
        </w:numPr>
        <w:ind w:left="0" w:firstLine="284"/>
        <w:rPr>
          <w:lang w:val="ru-RU"/>
        </w:rPr>
      </w:pPr>
      <w:r w:rsidRPr="00EB00F6">
        <w:rPr>
          <w:rFonts w:ascii="Times New Roman" w:hAnsi="Times New Roman"/>
          <w:sz w:val="24"/>
          <w:szCs w:val="24"/>
          <w:lang w:val="uk-UA"/>
        </w:rPr>
        <w:t xml:space="preserve">на міському стадіоні: замінено штучне покриття на дитячому спортивному майданчику і зроблено огорожу; </w:t>
      </w:r>
      <w:proofErr w:type="spellStart"/>
      <w:r w:rsidRPr="00EB00F6">
        <w:rPr>
          <w:rFonts w:ascii="Times New Roman" w:hAnsi="Times New Roman"/>
          <w:sz w:val="24"/>
          <w:szCs w:val="24"/>
          <w:lang w:val="uk-UA"/>
        </w:rPr>
        <w:t>облаштовано</w:t>
      </w:r>
      <w:proofErr w:type="spellEnd"/>
      <w:r w:rsidRPr="00EB00F6">
        <w:rPr>
          <w:rFonts w:ascii="Times New Roman" w:hAnsi="Times New Roman"/>
          <w:sz w:val="24"/>
          <w:szCs w:val="24"/>
          <w:lang w:val="uk-UA"/>
        </w:rPr>
        <w:t xml:space="preserve"> поливом футбольне поле; майже замінено вікна у 2-х поверховій будівлі (110 </w:t>
      </w:r>
      <w:proofErr w:type="spellStart"/>
      <w:r w:rsidRPr="00EB00F6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EB00F6">
        <w:rPr>
          <w:rFonts w:ascii="Times New Roman" w:hAnsi="Times New Roman"/>
          <w:sz w:val="24"/>
          <w:szCs w:val="24"/>
          <w:lang w:val="uk-UA"/>
        </w:rPr>
        <w:t>.);</w:t>
      </w:r>
      <w:r w:rsidR="0040030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B00F6">
        <w:rPr>
          <w:rFonts w:ascii="Times New Roman" w:hAnsi="Times New Roman"/>
          <w:sz w:val="24"/>
          <w:szCs w:val="24"/>
          <w:lang w:val="uk-UA"/>
        </w:rPr>
        <w:t xml:space="preserve">зроблено проект освітлення запасного футбольного поля і в’їзної частини стадіону (150 </w:t>
      </w:r>
      <w:proofErr w:type="spellStart"/>
      <w:r w:rsidRPr="00EB00F6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Pr="00EB00F6">
        <w:rPr>
          <w:rFonts w:ascii="Times New Roman" w:hAnsi="Times New Roman"/>
          <w:sz w:val="24"/>
          <w:szCs w:val="24"/>
          <w:lang w:val="uk-UA"/>
        </w:rPr>
        <w:t>.); зроблено сектор для запасних гравців та тренерів</w:t>
      </w:r>
      <w:r w:rsidR="00EB00F6" w:rsidRPr="00EB00F6">
        <w:rPr>
          <w:rFonts w:ascii="Times New Roman" w:hAnsi="Times New Roman"/>
          <w:sz w:val="24"/>
          <w:szCs w:val="24"/>
          <w:lang w:val="uk-UA"/>
        </w:rPr>
        <w:t>;</w:t>
      </w:r>
    </w:p>
    <w:p w:rsidR="00616481" w:rsidRPr="00D27DF6" w:rsidRDefault="00616481" w:rsidP="00AA17C9">
      <w:pPr>
        <w:pStyle w:val="a6"/>
        <w:numPr>
          <w:ilvl w:val="0"/>
          <w:numId w:val="8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D27DF6">
        <w:rPr>
          <w:rFonts w:ascii="Times New Roman" w:hAnsi="Times New Roman"/>
          <w:sz w:val="24"/>
          <w:szCs w:val="24"/>
          <w:lang w:val="uk-UA"/>
        </w:rPr>
        <w:t>за участю активних містян</w:t>
      </w:r>
      <w:r w:rsidR="00DF0E4F" w:rsidRPr="00DF0E4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0E4F" w:rsidRPr="00D27DF6">
        <w:rPr>
          <w:rFonts w:ascii="Times New Roman" w:hAnsi="Times New Roman"/>
          <w:sz w:val="24"/>
          <w:szCs w:val="24"/>
          <w:lang w:val="uk-UA"/>
        </w:rPr>
        <w:t>було проведено велопробіги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в рамках святкування Дня Європи, до Всесвітнього дня велосипедиста</w:t>
      </w:r>
      <w:r w:rsidR="00DF0E4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0126F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90126F">
        <w:rPr>
          <w:rFonts w:ascii="Times New Roman" w:hAnsi="Times New Roman"/>
          <w:sz w:val="24"/>
          <w:szCs w:val="24"/>
          <w:lang w:val="uk-UA"/>
        </w:rPr>
        <w:t>Дівогони</w:t>
      </w:r>
      <w:proofErr w:type="spellEnd"/>
      <w:r w:rsidR="0090126F">
        <w:rPr>
          <w:rFonts w:ascii="Times New Roman" w:hAnsi="Times New Roman"/>
          <w:sz w:val="24"/>
          <w:szCs w:val="24"/>
          <w:lang w:val="uk-UA"/>
        </w:rPr>
        <w:t>»</w:t>
      </w:r>
      <w:r w:rsidRPr="00D27DF6">
        <w:rPr>
          <w:rFonts w:ascii="Times New Roman" w:hAnsi="Times New Roman"/>
          <w:sz w:val="24"/>
          <w:szCs w:val="24"/>
          <w:lang w:val="uk-UA"/>
        </w:rPr>
        <w:t>.</w:t>
      </w:r>
    </w:p>
    <w:p w:rsidR="00616481" w:rsidRPr="00D27DF6" w:rsidRDefault="00616481" w:rsidP="0059602D">
      <w:pPr>
        <w:pStyle w:val="a6"/>
        <w:ind w:left="-142" w:firstLine="567"/>
        <w:rPr>
          <w:rFonts w:ascii="Times New Roman" w:hAnsi="Times New Roman"/>
          <w:sz w:val="24"/>
          <w:szCs w:val="24"/>
          <w:lang w:val="uk-UA"/>
        </w:rPr>
      </w:pPr>
    </w:p>
    <w:p w:rsidR="00616481" w:rsidRPr="00D27DF6" w:rsidRDefault="00616481" w:rsidP="00A00BCE">
      <w:pPr>
        <w:pStyle w:val="a6"/>
        <w:ind w:left="-142" w:firstLine="142"/>
        <w:rPr>
          <w:rFonts w:ascii="Times New Roman" w:hAnsi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/>
          <w:i/>
          <w:sz w:val="24"/>
          <w:szCs w:val="24"/>
          <w:lang w:val="uk-UA"/>
        </w:rPr>
        <w:t>ОХОРОНА ЗДОРОВ’Я</w:t>
      </w:r>
    </w:p>
    <w:p w:rsidR="00616481" w:rsidRPr="00D27DF6" w:rsidRDefault="00616481" w:rsidP="00E453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27DF6">
        <w:rPr>
          <w:rFonts w:ascii="Times New Roman" w:hAnsi="Times New Roman" w:cs="Times New Roman"/>
          <w:sz w:val="24"/>
          <w:szCs w:val="24"/>
          <w:shd w:val="clear" w:color="auto" w:fill="FCFCFC"/>
          <w:lang w:val="uk-UA"/>
        </w:rPr>
        <w:t>Канівськ</w:t>
      </w:r>
      <w:r w:rsidR="0065790E">
        <w:rPr>
          <w:rFonts w:ascii="Times New Roman" w:hAnsi="Times New Roman" w:cs="Times New Roman"/>
          <w:sz w:val="24"/>
          <w:szCs w:val="24"/>
          <w:shd w:val="clear" w:color="auto" w:fill="FCFCFC"/>
          <w:lang w:val="uk-UA"/>
        </w:rPr>
        <w:t>а</w:t>
      </w:r>
      <w:r w:rsidRPr="00D27DF6">
        <w:rPr>
          <w:rFonts w:ascii="Times New Roman" w:hAnsi="Times New Roman" w:cs="Times New Roman"/>
          <w:sz w:val="24"/>
          <w:szCs w:val="24"/>
          <w:shd w:val="clear" w:color="auto" w:fill="FCFCFC"/>
          <w:lang w:val="uk-UA"/>
        </w:rPr>
        <w:t xml:space="preserve"> ЦРЛ</w:t>
      </w:r>
      <w:r w:rsidR="0065790E">
        <w:rPr>
          <w:rFonts w:ascii="Times New Roman" w:hAnsi="Times New Roman" w:cs="Times New Roman"/>
          <w:sz w:val="24"/>
          <w:szCs w:val="24"/>
          <w:shd w:val="clear" w:color="auto" w:fill="FCFCFC"/>
          <w:lang w:val="uk-UA"/>
        </w:rPr>
        <w:t>:</w:t>
      </w:r>
      <w:r w:rsidRPr="00D27DF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453C7" w:rsidRPr="00E453C7" w:rsidRDefault="00E453C7" w:rsidP="00E453C7">
      <w:pPr>
        <w:pStyle w:val="a6"/>
        <w:numPr>
          <w:ilvl w:val="0"/>
          <w:numId w:val="24"/>
        </w:numPr>
        <w:rPr>
          <w:rFonts w:ascii="Times New Roman" w:hAnsi="Times New Roman"/>
          <w:sz w:val="24"/>
          <w:szCs w:val="24"/>
          <w:lang w:val="uk-UA"/>
        </w:rPr>
      </w:pPr>
      <w:r w:rsidRPr="00E453C7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придбано персональний комп’ютер  на суму 9,9 тис. грн.</w:t>
      </w:r>
      <w:r w:rsidRPr="00E453C7">
        <w:rPr>
          <w:color w:val="000000"/>
          <w:sz w:val="28"/>
          <w:szCs w:val="28"/>
          <w:lang w:val="uk-UA"/>
        </w:rPr>
        <w:t xml:space="preserve"> </w:t>
      </w:r>
    </w:p>
    <w:p w:rsidR="00616481" w:rsidRPr="00D27DF6" w:rsidRDefault="00616481" w:rsidP="00E453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27DF6">
        <w:rPr>
          <w:rFonts w:ascii="Times New Roman" w:hAnsi="Times New Roman" w:cs="Times New Roman"/>
          <w:sz w:val="24"/>
          <w:szCs w:val="24"/>
          <w:lang w:val="uk-UA"/>
        </w:rPr>
        <w:t>Центр первинної медико-санітарної допомоги :</w:t>
      </w:r>
    </w:p>
    <w:p w:rsidR="007C0954" w:rsidRPr="007C0954" w:rsidRDefault="007C0954" w:rsidP="00AA17C9">
      <w:pPr>
        <w:pStyle w:val="a6"/>
        <w:numPr>
          <w:ilvl w:val="0"/>
          <w:numId w:val="10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C0954">
        <w:rPr>
          <w:rFonts w:ascii="Times New Roman" w:hAnsi="Times New Roman"/>
          <w:sz w:val="24"/>
          <w:szCs w:val="24"/>
          <w:lang w:val="ru-RU"/>
        </w:rPr>
        <w:t>запрацювала</w:t>
      </w:r>
      <w:proofErr w:type="spellEnd"/>
      <w:r w:rsidRPr="007C0954">
        <w:rPr>
          <w:rFonts w:ascii="Times New Roman" w:hAnsi="Times New Roman"/>
          <w:sz w:val="24"/>
          <w:szCs w:val="24"/>
          <w:lang w:val="ru-RU"/>
        </w:rPr>
        <w:t xml:space="preserve"> система «</w:t>
      </w:r>
      <w:proofErr w:type="spellStart"/>
      <w:r w:rsidRPr="007C0954">
        <w:rPr>
          <w:rFonts w:ascii="Times New Roman" w:hAnsi="Times New Roman"/>
          <w:sz w:val="24"/>
          <w:szCs w:val="24"/>
          <w:lang w:val="ru-RU"/>
        </w:rPr>
        <w:t>електронного</w:t>
      </w:r>
      <w:proofErr w:type="spellEnd"/>
      <w:r w:rsidRPr="007C0954">
        <w:rPr>
          <w:rFonts w:ascii="Times New Roman" w:hAnsi="Times New Roman"/>
          <w:sz w:val="24"/>
          <w:szCs w:val="24"/>
          <w:lang w:val="ru-RU"/>
        </w:rPr>
        <w:t xml:space="preserve"> рецепта» (</w:t>
      </w:r>
      <w:proofErr w:type="spellStart"/>
      <w:r w:rsidRPr="007C0954">
        <w:rPr>
          <w:rFonts w:ascii="Times New Roman" w:hAnsi="Times New Roman"/>
          <w:sz w:val="24"/>
          <w:szCs w:val="24"/>
          <w:lang w:val="ru-RU"/>
        </w:rPr>
        <w:t>програма</w:t>
      </w:r>
      <w:proofErr w:type="spellEnd"/>
      <w:r w:rsidRPr="007C0954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Pr="007C0954">
        <w:rPr>
          <w:rFonts w:ascii="Times New Roman" w:hAnsi="Times New Roman"/>
          <w:sz w:val="24"/>
          <w:szCs w:val="24"/>
          <w:lang w:val="ru-RU"/>
        </w:rPr>
        <w:t>Доступні</w:t>
      </w:r>
      <w:proofErr w:type="spellEnd"/>
      <w:r w:rsidRPr="007C095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C0954">
        <w:rPr>
          <w:rFonts w:ascii="Times New Roman" w:hAnsi="Times New Roman"/>
          <w:sz w:val="24"/>
          <w:szCs w:val="24"/>
          <w:lang w:val="ru-RU"/>
        </w:rPr>
        <w:t>ліки</w:t>
      </w:r>
      <w:proofErr w:type="spellEnd"/>
      <w:r w:rsidRPr="007C0954">
        <w:rPr>
          <w:rFonts w:ascii="Times New Roman" w:hAnsi="Times New Roman"/>
          <w:sz w:val="24"/>
          <w:szCs w:val="24"/>
          <w:lang w:val="ru-RU"/>
        </w:rPr>
        <w:t>»)</w:t>
      </w:r>
      <w:r w:rsidR="00EF4E8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EF4E84">
        <w:rPr>
          <w:rFonts w:ascii="Times New Roman" w:hAnsi="Times New Roman"/>
          <w:sz w:val="24"/>
          <w:szCs w:val="24"/>
          <w:lang w:val="ru-RU"/>
        </w:rPr>
        <w:t>можна</w:t>
      </w:r>
      <w:proofErr w:type="spellEnd"/>
      <w:r w:rsidR="00EF4E8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F4E84">
        <w:rPr>
          <w:rFonts w:ascii="Times New Roman" w:hAnsi="Times New Roman"/>
          <w:sz w:val="24"/>
          <w:szCs w:val="24"/>
          <w:lang w:val="ru-RU"/>
        </w:rPr>
        <w:t>скористатися</w:t>
      </w:r>
      <w:proofErr w:type="spellEnd"/>
      <w:r w:rsidR="00EF4E8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F4E84">
        <w:rPr>
          <w:rFonts w:ascii="Times New Roman" w:hAnsi="Times New Roman"/>
          <w:sz w:val="24"/>
          <w:szCs w:val="24"/>
          <w:lang w:val="ru-RU"/>
        </w:rPr>
        <w:t>медичною</w:t>
      </w:r>
      <w:proofErr w:type="spellEnd"/>
      <w:r w:rsidR="00EF4E8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EF4E84">
        <w:rPr>
          <w:rFonts w:ascii="Times New Roman" w:hAnsi="Times New Roman"/>
          <w:sz w:val="24"/>
          <w:szCs w:val="24"/>
          <w:lang w:val="ru-RU"/>
        </w:rPr>
        <w:t>інформаційною</w:t>
      </w:r>
      <w:proofErr w:type="spellEnd"/>
      <w:r w:rsidR="00EF4E84">
        <w:rPr>
          <w:rFonts w:ascii="Times New Roman" w:hAnsi="Times New Roman"/>
          <w:sz w:val="24"/>
          <w:szCs w:val="24"/>
          <w:lang w:val="ru-RU"/>
        </w:rPr>
        <w:t xml:space="preserve"> системою</w:t>
      </w:r>
      <w:r w:rsidRPr="007C0954">
        <w:rPr>
          <w:rFonts w:ascii="Times New Roman" w:hAnsi="Times New Roman"/>
          <w:sz w:val="24"/>
          <w:szCs w:val="24"/>
          <w:lang w:val="ru-RU"/>
        </w:rPr>
        <w:t>;</w:t>
      </w:r>
    </w:p>
    <w:p w:rsidR="00616481" w:rsidRPr="00D27DF6" w:rsidRDefault="00616481" w:rsidP="00AA17C9">
      <w:pPr>
        <w:pStyle w:val="a6"/>
        <w:numPr>
          <w:ilvl w:val="0"/>
          <w:numId w:val="10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 w:rsidRPr="00D27DF6">
        <w:rPr>
          <w:rFonts w:ascii="Times New Roman" w:hAnsi="Times New Roman"/>
          <w:sz w:val="24"/>
          <w:szCs w:val="24"/>
          <w:lang w:val="uk-UA"/>
        </w:rPr>
        <w:t xml:space="preserve">здійснено оснащення </w:t>
      </w:r>
      <w:r w:rsidR="0065790E">
        <w:rPr>
          <w:rFonts w:ascii="Times New Roman" w:hAnsi="Times New Roman"/>
          <w:sz w:val="24"/>
          <w:szCs w:val="24"/>
          <w:lang w:val="uk-UA"/>
        </w:rPr>
        <w:t>к</w:t>
      </w:r>
      <w:r w:rsidRPr="00D27DF6">
        <w:rPr>
          <w:rFonts w:ascii="Times New Roman" w:hAnsi="Times New Roman"/>
          <w:sz w:val="24"/>
          <w:szCs w:val="24"/>
          <w:lang w:val="uk-UA"/>
        </w:rPr>
        <w:t>о</w:t>
      </w:r>
      <w:r w:rsidR="0065790E">
        <w:rPr>
          <w:rFonts w:ascii="Times New Roman" w:hAnsi="Times New Roman"/>
          <w:sz w:val="24"/>
          <w:szCs w:val="24"/>
          <w:lang w:val="uk-UA"/>
        </w:rPr>
        <w:t xml:space="preserve">мп’ютерною технікою на суму 213,5 </w:t>
      </w:r>
      <w:proofErr w:type="spellStart"/>
      <w:r w:rsidR="0065790E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65790E">
        <w:rPr>
          <w:rFonts w:ascii="Times New Roman" w:hAnsi="Times New Roman"/>
          <w:sz w:val="24"/>
          <w:szCs w:val="24"/>
          <w:lang w:val="uk-UA"/>
        </w:rPr>
        <w:t>.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5790E">
        <w:rPr>
          <w:rFonts w:ascii="Times New Roman" w:hAnsi="Times New Roman"/>
          <w:sz w:val="24"/>
          <w:szCs w:val="24"/>
          <w:lang w:val="uk-UA"/>
        </w:rPr>
        <w:t>8 планшетів, 5</w:t>
      </w:r>
      <w:r w:rsidRPr="00D27DF6">
        <w:rPr>
          <w:rFonts w:ascii="Times New Roman" w:hAnsi="Times New Roman"/>
          <w:sz w:val="24"/>
          <w:szCs w:val="24"/>
          <w:lang w:val="uk-UA"/>
        </w:rPr>
        <w:t xml:space="preserve"> комп’ютерів, </w:t>
      </w:r>
      <w:r w:rsidR="0065790E">
        <w:rPr>
          <w:rFonts w:ascii="Times New Roman" w:hAnsi="Times New Roman"/>
          <w:sz w:val="24"/>
          <w:szCs w:val="24"/>
          <w:lang w:val="uk-UA"/>
        </w:rPr>
        <w:t>маршрутизатор, точка доступу до</w:t>
      </w:r>
      <w:r w:rsidR="0065790E" w:rsidRPr="0065790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5790E">
        <w:rPr>
          <w:rFonts w:ascii="Times New Roman" w:hAnsi="Times New Roman"/>
          <w:sz w:val="24"/>
          <w:szCs w:val="24"/>
        </w:rPr>
        <w:t>Wi</w:t>
      </w:r>
      <w:proofErr w:type="spellEnd"/>
      <w:r w:rsidR="0065790E" w:rsidRPr="0065790E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65790E">
        <w:rPr>
          <w:rFonts w:ascii="Times New Roman" w:hAnsi="Times New Roman"/>
          <w:sz w:val="24"/>
          <w:szCs w:val="24"/>
        </w:rPr>
        <w:t>Fi</w:t>
      </w:r>
      <w:proofErr w:type="spellEnd"/>
      <w:r w:rsidRPr="00D27DF6">
        <w:rPr>
          <w:rFonts w:ascii="Times New Roman" w:hAnsi="Times New Roman"/>
          <w:sz w:val="24"/>
          <w:szCs w:val="24"/>
          <w:lang w:val="uk-UA"/>
        </w:rPr>
        <w:t>);</w:t>
      </w:r>
    </w:p>
    <w:p w:rsidR="00616481" w:rsidRPr="00D27DF6" w:rsidRDefault="00616481" w:rsidP="00AA17C9">
      <w:pPr>
        <w:pStyle w:val="a6"/>
        <w:numPr>
          <w:ilvl w:val="0"/>
          <w:numId w:val="10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27DF6">
        <w:rPr>
          <w:rFonts w:ascii="Times New Roman" w:hAnsi="Times New Roman"/>
          <w:sz w:val="24"/>
          <w:szCs w:val="24"/>
          <w:lang w:val="uk-UA"/>
        </w:rPr>
        <w:t>придбанно</w:t>
      </w:r>
      <w:proofErr w:type="spellEnd"/>
      <w:r w:rsidRPr="00D27D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>медичного обладнання на суму 9</w:t>
      </w:r>
      <w:r w:rsidR="00497F2B" w:rsidRPr="00497F2B">
        <w:rPr>
          <w:rFonts w:ascii="Times New Roman" w:hAnsi="Times New Roman"/>
          <w:sz w:val="24"/>
          <w:szCs w:val="24"/>
          <w:lang w:val="ru-RU"/>
        </w:rPr>
        <w:t>,1</w:t>
      </w:r>
      <w:r w:rsidR="00497F2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97F2B">
        <w:rPr>
          <w:rFonts w:ascii="Times New Roman" w:hAnsi="Times New Roman"/>
          <w:sz w:val="24"/>
          <w:szCs w:val="24"/>
          <w:lang w:val="uk-UA"/>
        </w:rPr>
        <w:t>тис.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 w:rsidR="00497F2B">
        <w:rPr>
          <w:rFonts w:ascii="Times New Roman" w:hAnsi="Times New Roman"/>
          <w:sz w:val="24"/>
          <w:szCs w:val="24"/>
          <w:lang w:val="uk-UA"/>
        </w:rPr>
        <w:t>.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, в тому числі лічильник лейкоцитарної формули крові С-5 </w:t>
      </w:r>
      <w:r w:rsidR="00BF7E47">
        <w:rPr>
          <w:rFonts w:ascii="Times New Roman" w:hAnsi="Times New Roman"/>
          <w:sz w:val="24"/>
          <w:szCs w:val="24"/>
          <w:lang w:val="uk-UA"/>
        </w:rPr>
        <w:t>(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 4</w:t>
      </w:r>
      <w:r w:rsidR="00BF7E47">
        <w:rPr>
          <w:rFonts w:ascii="Times New Roman" w:hAnsi="Times New Roman"/>
          <w:sz w:val="24"/>
          <w:szCs w:val="24"/>
          <w:lang w:val="uk-UA"/>
        </w:rPr>
        <w:t>,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>2</w:t>
      </w:r>
      <w:r w:rsidR="00BF7E47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7E47">
        <w:rPr>
          <w:rFonts w:ascii="Times New Roman" w:hAnsi="Times New Roman"/>
          <w:sz w:val="24"/>
          <w:szCs w:val="24"/>
          <w:lang w:val="uk-UA"/>
        </w:rPr>
        <w:t>грн.)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, діагностичний ліхтарик – 10 шт. </w:t>
      </w:r>
      <w:r w:rsidR="00BF7E47">
        <w:rPr>
          <w:rFonts w:ascii="Times New Roman" w:hAnsi="Times New Roman"/>
          <w:sz w:val="24"/>
          <w:szCs w:val="24"/>
          <w:lang w:val="uk-UA"/>
        </w:rPr>
        <w:t>(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>2,</w:t>
      </w:r>
      <w:r w:rsidR="00BF7E47">
        <w:rPr>
          <w:rFonts w:ascii="Times New Roman" w:hAnsi="Times New Roman"/>
          <w:sz w:val="24"/>
          <w:szCs w:val="24"/>
          <w:lang w:val="uk-UA"/>
        </w:rPr>
        <w:t>9 тис.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BF7E47">
        <w:rPr>
          <w:rFonts w:ascii="Times New Roman" w:hAnsi="Times New Roman"/>
          <w:sz w:val="24"/>
          <w:szCs w:val="24"/>
          <w:lang w:val="uk-UA"/>
        </w:rPr>
        <w:t>)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, укладка контейнер для транспортування пробірок та інших виробів медичного призначення – 1 шт. </w:t>
      </w:r>
      <w:r w:rsidR="00BF7E47">
        <w:rPr>
          <w:rFonts w:ascii="Times New Roman" w:hAnsi="Times New Roman"/>
          <w:sz w:val="24"/>
          <w:szCs w:val="24"/>
          <w:lang w:val="uk-UA"/>
        </w:rPr>
        <w:t>(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>2,</w:t>
      </w:r>
      <w:r w:rsidR="00BF7E47">
        <w:rPr>
          <w:rFonts w:ascii="Times New Roman" w:hAnsi="Times New Roman"/>
          <w:sz w:val="24"/>
          <w:szCs w:val="24"/>
          <w:lang w:val="uk-UA"/>
        </w:rPr>
        <w:t>0 тис.</w:t>
      </w:r>
      <w:r w:rsidR="00497F2B" w:rsidRPr="00497F2B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BF7E47">
        <w:rPr>
          <w:rFonts w:ascii="Times New Roman" w:hAnsi="Times New Roman"/>
          <w:sz w:val="24"/>
          <w:szCs w:val="24"/>
          <w:lang w:val="uk-UA"/>
        </w:rPr>
        <w:t>)</w:t>
      </w:r>
      <w:r w:rsidRPr="00497F2B">
        <w:rPr>
          <w:rFonts w:ascii="Times New Roman" w:hAnsi="Times New Roman"/>
          <w:sz w:val="24"/>
          <w:szCs w:val="24"/>
          <w:lang w:val="uk-UA"/>
        </w:rPr>
        <w:t>;</w:t>
      </w:r>
    </w:p>
    <w:p w:rsidR="00616481" w:rsidRPr="00D27DF6" w:rsidRDefault="00BF7E47" w:rsidP="00AA17C9">
      <w:pPr>
        <w:pStyle w:val="a6"/>
        <w:numPr>
          <w:ilvl w:val="0"/>
          <w:numId w:val="10"/>
        </w:numPr>
        <w:ind w:left="0" w:firstLine="28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забезпечено інвалідів  (38 осіб) та дітей-інвалідів (5 осіб) технічними засобами </w:t>
      </w:r>
      <w:r w:rsidR="00616481" w:rsidRPr="00D27DF6">
        <w:rPr>
          <w:rFonts w:ascii="Times New Roman" w:hAnsi="Times New Roman"/>
          <w:sz w:val="24"/>
          <w:szCs w:val="24"/>
          <w:lang w:val="uk-UA"/>
        </w:rPr>
        <w:t xml:space="preserve">на суму 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="00616481" w:rsidRPr="00D27DF6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,6</w:t>
      </w:r>
      <w:r w:rsidR="00616481" w:rsidRPr="00D27DF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16481" w:rsidRPr="00D27DF6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616481" w:rsidRPr="00D27DF6">
        <w:rPr>
          <w:rFonts w:ascii="Times New Roman" w:hAnsi="Times New Roman"/>
          <w:sz w:val="24"/>
          <w:szCs w:val="24"/>
          <w:lang w:val="uk-UA"/>
        </w:rPr>
        <w:t>.</w:t>
      </w:r>
    </w:p>
    <w:p w:rsidR="00616481" w:rsidRPr="00D27DF6" w:rsidRDefault="00616481" w:rsidP="0059602D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616481" w:rsidRPr="00D27DF6" w:rsidRDefault="00616481" w:rsidP="00A00B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7015">
        <w:rPr>
          <w:rFonts w:ascii="Times New Roman" w:hAnsi="Times New Roman" w:cs="Times New Roman"/>
          <w:i/>
          <w:sz w:val="24"/>
          <w:szCs w:val="24"/>
          <w:lang w:val="uk-UA"/>
        </w:rPr>
        <w:t>ПРОМИСЛОВІСТЬ</w:t>
      </w:r>
    </w:p>
    <w:p w:rsidR="00616481" w:rsidRDefault="00616481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560C39">
        <w:rPr>
          <w:rFonts w:ascii="Times New Roman" w:hAnsi="Times New Roman"/>
          <w:sz w:val="24"/>
          <w:szCs w:val="24"/>
          <w:lang w:val="uk-UA"/>
        </w:rPr>
        <w:t>на ТОВ «</w:t>
      </w:r>
      <w:proofErr w:type="spellStart"/>
      <w:r w:rsidRPr="00560C39">
        <w:rPr>
          <w:rFonts w:ascii="Times New Roman" w:hAnsi="Times New Roman"/>
          <w:sz w:val="24"/>
          <w:szCs w:val="24"/>
          <w:lang w:val="uk-UA"/>
        </w:rPr>
        <w:t>Магнітприлад</w:t>
      </w:r>
      <w:proofErr w:type="spellEnd"/>
      <w:r w:rsidRPr="00560C39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продовжується реконструкція </w:t>
      </w:r>
      <w:r w:rsidRPr="00560C39">
        <w:rPr>
          <w:rFonts w:ascii="Times New Roman" w:hAnsi="Times New Roman"/>
          <w:sz w:val="24"/>
          <w:szCs w:val="24"/>
          <w:lang w:val="uk-UA"/>
        </w:rPr>
        <w:t>виробнич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>их</w:t>
      </w:r>
      <w:r w:rsidRPr="00560C39">
        <w:rPr>
          <w:rFonts w:ascii="Times New Roman" w:hAnsi="Times New Roman"/>
          <w:sz w:val="24"/>
          <w:szCs w:val="24"/>
          <w:lang w:val="uk-UA"/>
        </w:rPr>
        <w:t xml:space="preserve">  площ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0C39">
        <w:rPr>
          <w:rFonts w:ascii="Times New Roman" w:hAnsi="Times New Roman"/>
          <w:sz w:val="24"/>
          <w:szCs w:val="24"/>
          <w:lang w:val="uk-UA"/>
        </w:rPr>
        <w:t xml:space="preserve">і 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запроваджується нове виробництво (закуплені </w:t>
      </w:r>
      <w:r w:rsidR="00400303">
        <w:rPr>
          <w:rFonts w:ascii="Times New Roman" w:hAnsi="Times New Roman"/>
          <w:sz w:val="24"/>
          <w:szCs w:val="24"/>
          <w:lang w:val="uk-UA"/>
        </w:rPr>
        <w:t xml:space="preserve">два 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>нові верстати ЧПУ)</w:t>
      </w:r>
      <w:r w:rsidRPr="00560C39">
        <w:rPr>
          <w:rFonts w:ascii="Times New Roman" w:hAnsi="Times New Roman"/>
          <w:sz w:val="24"/>
          <w:szCs w:val="24"/>
          <w:lang w:val="uk-UA"/>
        </w:rPr>
        <w:t>.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 У листопаді буде встановлено фрезерно</w:t>
      </w:r>
      <w:r w:rsidR="00B75BBF">
        <w:rPr>
          <w:rFonts w:ascii="Times New Roman" w:hAnsi="Times New Roman"/>
          <w:sz w:val="24"/>
          <w:szCs w:val="24"/>
          <w:lang w:val="uk-UA"/>
        </w:rPr>
        <w:t>-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>обробний центр</w:t>
      </w:r>
      <w:r w:rsidR="00864954">
        <w:rPr>
          <w:rFonts w:ascii="Times New Roman" w:hAnsi="Times New Roman"/>
          <w:sz w:val="24"/>
          <w:szCs w:val="24"/>
          <w:lang w:val="uk-UA"/>
        </w:rPr>
        <w:t>.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4954">
        <w:rPr>
          <w:rFonts w:ascii="Times New Roman" w:hAnsi="Times New Roman"/>
          <w:sz w:val="24"/>
          <w:szCs w:val="24"/>
          <w:lang w:val="uk-UA"/>
        </w:rPr>
        <w:t>Ук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>ладено угоду про випуск контейнерів для автомобільної промисловості Німеччини</w:t>
      </w:r>
      <w:r w:rsidR="00560C39" w:rsidRPr="00560C39">
        <w:rPr>
          <w:rFonts w:ascii="Times New Roman" w:hAnsi="Times New Roman"/>
          <w:sz w:val="24"/>
          <w:szCs w:val="24"/>
          <w:lang w:val="uk-UA"/>
        </w:rPr>
        <w:t xml:space="preserve"> (заплановано запуск до кінця року).</w:t>
      </w:r>
      <w:r w:rsidR="00560C39">
        <w:rPr>
          <w:rFonts w:ascii="Times New Roman" w:hAnsi="Times New Roman"/>
          <w:sz w:val="24"/>
          <w:szCs w:val="24"/>
          <w:lang w:val="uk-UA"/>
        </w:rPr>
        <w:t xml:space="preserve"> П</w:t>
      </w:r>
      <w:r w:rsidRPr="00560C39">
        <w:rPr>
          <w:rFonts w:ascii="Times New Roman" w:hAnsi="Times New Roman"/>
          <w:sz w:val="24"/>
          <w:szCs w:val="24"/>
          <w:lang w:val="uk-UA"/>
        </w:rPr>
        <w:t xml:space="preserve">роект </w:t>
      </w:r>
      <w:r w:rsidR="00560C39">
        <w:rPr>
          <w:rFonts w:ascii="Times New Roman" w:hAnsi="Times New Roman"/>
          <w:sz w:val="24"/>
          <w:szCs w:val="24"/>
          <w:lang w:val="uk-UA"/>
        </w:rPr>
        <w:t xml:space="preserve">9-ти поверхового </w:t>
      </w:r>
      <w:r w:rsidRPr="00560C39">
        <w:rPr>
          <w:rFonts w:ascii="Times New Roman" w:hAnsi="Times New Roman"/>
          <w:sz w:val="24"/>
          <w:szCs w:val="24"/>
          <w:lang w:val="uk-UA"/>
        </w:rPr>
        <w:t>житлового будинку для своїх співробітників</w:t>
      </w:r>
      <w:r w:rsidR="00560C39">
        <w:rPr>
          <w:rFonts w:ascii="Times New Roman" w:hAnsi="Times New Roman"/>
          <w:sz w:val="24"/>
          <w:szCs w:val="24"/>
          <w:lang w:val="uk-UA"/>
        </w:rPr>
        <w:t xml:space="preserve"> проходить експертну оцінку</w:t>
      </w:r>
      <w:r w:rsidRPr="00560C3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60C39">
        <w:rPr>
          <w:rFonts w:ascii="Times New Roman" w:hAnsi="Times New Roman"/>
          <w:sz w:val="24"/>
          <w:szCs w:val="24"/>
          <w:lang w:val="uk-UA"/>
        </w:rPr>
        <w:t>До початку 2020 року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 план</w:t>
      </w:r>
      <w:r w:rsidR="00560C39">
        <w:rPr>
          <w:rFonts w:ascii="Times New Roman" w:hAnsi="Times New Roman"/>
          <w:sz w:val="24"/>
          <w:szCs w:val="24"/>
          <w:lang w:val="uk-UA"/>
        </w:rPr>
        <w:t>ується закінчити проектування електростанції на сонячних батареях.</w:t>
      </w:r>
      <w:r w:rsidR="00EB00F6" w:rsidRPr="00560C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4954">
        <w:rPr>
          <w:rFonts w:ascii="Times New Roman" w:hAnsi="Times New Roman"/>
          <w:sz w:val="24"/>
          <w:szCs w:val="24"/>
          <w:lang w:val="uk-UA"/>
        </w:rPr>
        <w:t xml:space="preserve">Підприємство активно вкладає кошти в розвиток і реконструкцію міського стадіону.  </w:t>
      </w:r>
      <w:r w:rsidRPr="00560C39">
        <w:rPr>
          <w:rFonts w:ascii="Times New Roman" w:hAnsi="Times New Roman"/>
          <w:sz w:val="24"/>
          <w:szCs w:val="24"/>
          <w:lang w:val="uk-UA"/>
        </w:rPr>
        <w:t xml:space="preserve">Продовжується плідна співпраця з </w:t>
      </w:r>
      <w:r w:rsidR="00B75BBF">
        <w:rPr>
          <w:rFonts w:ascii="Times New Roman" w:hAnsi="Times New Roman"/>
          <w:sz w:val="24"/>
          <w:szCs w:val="24"/>
          <w:lang w:val="uk-UA"/>
        </w:rPr>
        <w:t xml:space="preserve">Канівським </w:t>
      </w:r>
      <w:r w:rsidRPr="00560C39">
        <w:rPr>
          <w:rFonts w:ascii="Times New Roman" w:hAnsi="Times New Roman"/>
          <w:sz w:val="24"/>
          <w:szCs w:val="24"/>
          <w:lang w:val="uk-UA"/>
        </w:rPr>
        <w:t>ВПУ, студенти якого вже не один рік проходять практику на виробництві, найкращі забезпечуються робочими місцями;</w:t>
      </w:r>
    </w:p>
    <w:p w:rsidR="00447342" w:rsidRPr="00560C39" w:rsidRDefault="00447342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обсяг капітальних інвестицій по філії «Канівська ГЕС»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Укргідрінерго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збільшився у 3,5 рази, обсяг реалізованої продукції зріс на 2,2%, </w:t>
      </w:r>
      <w:r w:rsidRPr="00447342">
        <w:rPr>
          <w:rFonts w:ascii="Times New Roman" w:hAnsi="Times New Roman"/>
          <w:sz w:val="24"/>
          <w:szCs w:val="24"/>
          <w:lang w:val="uk-UA"/>
        </w:rPr>
        <w:t xml:space="preserve">середньомісячна зарплата зросла на </w:t>
      </w:r>
      <w:r>
        <w:rPr>
          <w:rFonts w:ascii="Times New Roman" w:hAnsi="Times New Roman"/>
          <w:sz w:val="24"/>
          <w:szCs w:val="24"/>
          <w:lang w:val="uk-UA"/>
        </w:rPr>
        <w:t>46</w:t>
      </w:r>
      <w:r w:rsidRPr="00447342">
        <w:rPr>
          <w:rFonts w:ascii="Times New Roman" w:hAnsi="Times New Roman"/>
          <w:sz w:val="24"/>
          <w:szCs w:val="24"/>
          <w:lang w:val="uk-UA"/>
        </w:rPr>
        <w:t>%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44734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16481" w:rsidRPr="00A00BCE" w:rsidRDefault="00560C39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на</w:t>
      </w:r>
      <w:r w:rsidR="00B2034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616481" w:rsidRPr="00A00BCE">
        <w:rPr>
          <w:rFonts w:ascii="Times New Roman" w:hAnsi="Times New Roman"/>
          <w:color w:val="000000"/>
          <w:sz w:val="24"/>
          <w:szCs w:val="24"/>
          <w:lang w:val="uk-UA"/>
        </w:rPr>
        <w:t>КФ</w:t>
      </w:r>
      <w:proofErr w:type="spellEnd"/>
      <w:r w:rsidR="00616481" w:rsidRPr="00A00BCE">
        <w:rPr>
          <w:rFonts w:ascii="Times New Roman" w:hAnsi="Times New Roman"/>
          <w:color w:val="000000"/>
          <w:sz w:val="24"/>
          <w:szCs w:val="24"/>
          <w:lang w:val="uk-UA"/>
        </w:rPr>
        <w:t xml:space="preserve"> ТОВ «Клуб Сиру»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задіяно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45% потужностей. Обсяг реалізованої продукції зріс майже на 8%</w:t>
      </w:r>
      <w:r w:rsidR="00447342">
        <w:rPr>
          <w:rFonts w:ascii="Times New Roman" w:hAnsi="Times New Roman"/>
          <w:sz w:val="24"/>
          <w:szCs w:val="24"/>
          <w:lang w:val="uk-UA"/>
        </w:rPr>
        <w:t>,</w:t>
      </w:r>
      <w:r w:rsidR="00447342" w:rsidRPr="00447342">
        <w:rPr>
          <w:rFonts w:ascii="Times New Roman" w:hAnsi="Times New Roman"/>
          <w:sz w:val="24"/>
          <w:szCs w:val="24"/>
          <w:lang w:val="uk-UA"/>
        </w:rPr>
        <w:t xml:space="preserve"> середньомісячна зарплата зросла на </w:t>
      </w:r>
      <w:r w:rsidR="00447342">
        <w:rPr>
          <w:rFonts w:ascii="Times New Roman" w:hAnsi="Times New Roman"/>
          <w:sz w:val="24"/>
          <w:szCs w:val="24"/>
          <w:lang w:val="uk-UA"/>
        </w:rPr>
        <w:t>3</w:t>
      </w:r>
      <w:r w:rsidR="00447342" w:rsidRPr="00447342">
        <w:rPr>
          <w:rFonts w:ascii="Times New Roman" w:hAnsi="Times New Roman"/>
          <w:sz w:val="24"/>
          <w:szCs w:val="24"/>
          <w:lang w:val="uk-UA"/>
        </w:rPr>
        <w:t>1</w:t>
      </w:r>
      <w:r w:rsidR="00447342">
        <w:rPr>
          <w:rFonts w:ascii="Times New Roman" w:hAnsi="Times New Roman"/>
          <w:sz w:val="24"/>
          <w:szCs w:val="24"/>
          <w:lang w:val="uk-UA"/>
        </w:rPr>
        <w:t>,4</w:t>
      </w:r>
      <w:r w:rsidR="00447342" w:rsidRPr="00447342">
        <w:rPr>
          <w:rFonts w:ascii="Times New Roman" w:hAnsi="Times New Roman"/>
          <w:sz w:val="24"/>
          <w:szCs w:val="24"/>
          <w:lang w:val="uk-UA"/>
        </w:rPr>
        <w:t>%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>;</w:t>
      </w:r>
    </w:p>
    <w:p w:rsidR="00616481" w:rsidRPr="00A00BCE" w:rsidRDefault="00C258F1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новий 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>Канівськ</w:t>
      </w:r>
      <w:r w:rsidR="00B20346">
        <w:rPr>
          <w:rFonts w:ascii="Times New Roman" w:hAnsi="Times New Roman"/>
          <w:sz w:val="24"/>
          <w:szCs w:val="24"/>
          <w:lang w:val="uk-UA"/>
        </w:rPr>
        <w:t>ий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завод «Солодові </w:t>
      </w:r>
      <w:proofErr w:type="spellStart"/>
      <w:r w:rsidR="00616481" w:rsidRPr="00A00BCE">
        <w:rPr>
          <w:rFonts w:ascii="Times New Roman" w:hAnsi="Times New Roman"/>
          <w:sz w:val="24"/>
          <w:szCs w:val="24"/>
          <w:lang w:val="uk-UA"/>
        </w:rPr>
        <w:t>екстрати</w:t>
      </w:r>
      <w:proofErr w:type="spellEnd"/>
      <w:r w:rsidR="00616481" w:rsidRPr="00A00BCE">
        <w:rPr>
          <w:rFonts w:ascii="Times New Roman" w:hAnsi="Times New Roman"/>
          <w:sz w:val="24"/>
          <w:szCs w:val="24"/>
          <w:lang w:val="uk-UA"/>
        </w:rPr>
        <w:t>»</w:t>
      </w:r>
      <w:r w:rsidR="00B20346">
        <w:rPr>
          <w:rFonts w:ascii="Times New Roman" w:hAnsi="Times New Roman"/>
          <w:sz w:val="24"/>
          <w:szCs w:val="24"/>
          <w:lang w:val="uk-UA"/>
        </w:rPr>
        <w:t xml:space="preserve"> при неповному використанні виробничих потужностей збільшив виробництво</w:t>
      </w:r>
      <w:r w:rsidR="00864954">
        <w:rPr>
          <w:rFonts w:ascii="Times New Roman" w:hAnsi="Times New Roman"/>
          <w:sz w:val="24"/>
          <w:szCs w:val="24"/>
          <w:lang w:val="uk-UA"/>
        </w:rPr>
        <w:t xml:space="preserve"> своєї продукції</w:t>
      </w:r>
      <w:r w:rsidR="00B2034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майже </w:t>
      </w:r>
      <w:r w:rsidR="00B20346">
        <w:rPr>
          <w:rFonts w:ascii="Times New Roman" w:hAnsi="Times New Roman"/>
          <w:sz w:val="24"/>
          <w:szCs w:val="24"/>
          <w:lang w:val="uk-UA"/>
        </w:rPr>
        <w:t>у 3 рази,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прац</w:t>
      </w:r>
      <w:r w:rsidR="000F50E6">
        <w:rPr>
          <w:rFonts w:ascii="Times New Roman" w:hAnsi="Times New Roman"/>
          <w:sz w:val="24"/>
          <w:szCs w:val="24"/>
          <w:lang w:val="uk-UA"/>
        </w:rPr>
        <w:t>ює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C07E0">
        <w:rPr>
          <w:rFonts w:ascii="Times New Roman" w:hAnsi="Times New Roman"/>
          <w:sz w:val="24"/>
          <w:szCs w:val="24"/>
          <w:lang w:val="uk-UA"/>
        </w:rPr>
        <w:t>8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 xml:space="preserve"> осіб</w:t>
      </w:r>
      <w:r w:rsidR="000F50E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F50E6" w:rsidRPr="00447342">
        <w:rPr>
          <w:rFonts w:ascii="Times New Roman" w:hAnsi="Times New Roman"/>
          <w:sz w:val="24"/>
          <w:szCs w:val="24"/>
          <w:lang w:val="uk-UA"/>
        </w:rPr>
        <w:t xml:space="preserve">середньомісячна зарплата зросла </w:t>
      </w:r>
      <w:r w:rsidR="000F50E6">
        <w:rPr>
          <w:rFonts w:ascii="Times New Roman" w:hAnsi="Times New Roman"/>
          <w:sz w:val="24"/>
          <w:szCs w:val="24"/>
          <w:lang w:val="uk-UA"/>
        </w:rPr>
        <w:t>у</w:t>
      </w:r>
      <w:r w:rsidR="000F50E6" w:rsidRPr="004473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50E6">
        <w:rPr>
          <w:rFonts w:ascii="Times New Roman" w:hAnsi="Times New Roman"/>
          <w:sz w:val="24"/>
          <w:szCs w:val="24"/>
          <w:lang w:val="uk-UA"/>
        </w:rPr>
        <w:t>2,</w:t>
      </w:r>
      <w:r w:rsidR="000F50E6" w:rsidRPr="00447342">
        <w:rPr>
          <w:rFonts w:ascii="Times New Roman" w:hAnsi="Times New Roman"/>
          <w:sz w:val="24"/>
          <w:szCs w:val="24"/>
          <w:lang w:val="uk-UA"/>
        </w:rPr>
        <w:t>1</w:t>
      </w:r>
      <w:r w:rsidR="000F50E6">
        <w:rPr>
          <w:rFonts w:ascii="Times New Roman" w:hAnsi="Times New Roman"/>
          <w:sz w:val="24"/>
          <w:szCs w:val="24"/>
          <w:lang w:val="uk-UA"/>
        </w:rPr>
        <w:t xml:space="preserve"> рази</w:t>
      </w:r>
      <w:r w:rsidR="0083190B">
        <w:rPr>
          <w:rFonts w:ascii="Times New Roman" w:hAnsi="Times New Roman"/>
          <w:sz w:val="24"/>
          <w:szCs w:val="24"/>
          <w:lang w:val="uk-UA"/>
        </w:rPr>
        <w:t>. Йде реконструкція</w:t>
      </w:r>
      <w:r w:rsidR="00616481" w:rsidRPr="00A00BCE">
        <w:rPr>
          <w:rFonts w:ascii="Times New Roman" w:hAnsi="Times New Roman"/>
          <w:sz w:val="24"/>
          <w:szCs w:val="24"/>
          <w:lang w:val="uk-UA"/>
        </w:rPr>
        <w:t>;</w:t>
      </w:r>
    </w:p>
    <w:p w:rsidR="00616481" w:rsidRDefault="00616481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color w:val="000000"/>
          <w:sz w:val="24"/>
          <w:szCs w:val="24"/>
          <w:lang w:val="uk-UA"/>
        </w:rPr>
        <w:t>ТОВ «Купава Груп»</w:t>
      </w:r>
      <w:r w:rsidR="00B20346">
        <w:rPr>
          <w:rFonts w:ascii="Times New Roman" w:hAnsi="Times New Roman"/>
          <w:color w:val="000000"/>
          <w:sz w:val="24"/>
          <w:szCs w:val="24"/>
          <w:lang w:val="uk-UA"/>
        </w:rPr>
        <w:t xml:space="preserve"> продовжує працювати над модернізацією побутової техніки, в стадії розробки скороварки, </w:t>
      </w:r>
      <w:proofErr w:type="spellStart"/>
      <w:r w:rsidR="00B20346">
        <w:rPr>
          <w:rFonts w:ascii="Times New Roman" w:hAnsi="Times New Roman"/>
          <w:color w:val="000000"/>
          <w:sz w:val="24"/>
          <w:szCs w:val="24"/>
          <w:lang w:val="uk-UA"/>
        </w:rPr>
        <w:t>електрочайники</w:t>
      </w:r>
      <w:proofErr w:type="spellEnd"/>
      <w:r w:rsidR="00B20346">
        <w:rPr>
          <w:rFonts w:ascii="Times New Roman" w:hAnsi="Times New Roman"/>
          <w:color w:val="000000"/>
          <w:sz w:val="24"/>
          <w:szCs w:val="24"/>
          <w:lang w:val="uk-UA"/>
        </w:rPr>
        <w:t>, кавоварки</w:t>
      </w:r>
      <w:r w:rsidR="004D3095">
        <w:rPr>
          <w:rFonts w:ascii="Times New Roman" w:hAnsi="Times New Roman"/>
          <w:sz w:val="24"/>
          <w:szCs w:val="24"/>
          <w:lang w:val="uk-UA"/>
        </w:rPr>
        <w:t>;</w:t>
      </w:r>
    </w:p>
    <w:p w:rsidR="00122D43" w:rsidRDefault="00B75BBF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розмір </w:t>
      </w:r>
      <w:r w:rsidR="00122D43" w:rsidRPr="00447342">
        <w:rPr>
          <w:rFonts w:ascii="Times New Roman" w:hAnsi="Times New Roman"/>
          <w:sz w:val="24"/>
          <w:szCs w:val="24"/>
          <w:lang w:val="uk-UA"/>
        </w:rPr>
        <w:t xml:space="preserve"> інвестицій у виробничому комплексі ТОВ «</w:t>
      </w:r>
      <w:proofErr w:type="spellStart"/>
      <w:r w:rsidR="00122D43" w:rsidRPr="00447342">
        <w:rPr>
          <w:rFonts w:ascii="Times New Roman" w:hAnsi="Times New Roman"/>
          <w:sz w:val="24"/>
          <w:szCs w:val="24"/>
          <w:lang w:val="uk-UA"/>
        </w:rPr>
        <w:t>Ергопак</w:t>
      </w:r>
      <w:proofErr w:type="spellEnd"/>
      <w:r w:rsidR="00122D43" w:rsidRPr="00447342">
        <w:rPr>
          <w:rFonts w:ascii="Times New Roman" w:hAnsi="Times New Roman"/>
          <w:sz w:val="24"/>
          <w:szCs w:val="24"/>
          <w:lang w:val="uk-UA"/>
        </w:rPr>
        <w:t xml:space="preserve">» зріс майже в 2 рази, пройшла модернізація виробництва, потужності використовуються на 90%, </w:t>
      </w:r>
      <w:r w:rsidR="00C258F1" w:rsidRPr="00447342">
        <w:rPr>
          <w:rFonts w:ascii="Times New Roman" w:hAnsi="Times New Roman"/>
          <w:sz w:val="24"/>
          <w:szCs w:val="24"/>
          <w:lang w:val="uk-UA"/>
        </w:rPr>
        <w:t>обсяг реалізованої продукції дещо зріс (на 0,3%)</w:t>
      </w:r>
      <w:r w:rsidR="00C258F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22D43" w:rsidRPr="00447342">
        <w:rPr>
          <w:rFonts w:ascii="Times New Roman" w:hAnsi="Times New Roman"/>
          <w:sz w:val="24"/>
          <w:szCs w:val="24"/>
          <w:lang w:val="uk-UA"/>
        </w:rPr>
        <w:t>кількість новостворених робочих місць – 35, середньомісячна зарплата зросла на 12%;</w:t>
      </w:r>
    </w:p>
    <w:p w:rsidR="003C07E0" w:rsidRDefault="003C07E0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ТОВ «Сучасні торгівельні технології» зменшено кількість працівників до 55 осіб, на </w:t>
      </w:r>
      <w:r w:rsidR="00C258F1">
        <w:rPr>
          <w:rFonts w:ascii="Times New Roman" w:hAnsi="Times New Roman"/>
          <w:sz w:val="24"/>
          <w:szCs w:val="24"/>
          <w:lang w:val="uk-UA"/>
        </w:rPr>
        <w:t xml:space="preserve">новоствореному </w:t>
      </w:r>
      <w:r>
        <w:rPr>
          <w:rFonts w:ascii="Times New Roman" w:hAnsi="Times New Roman"/>
          <w:sz w:val="24"/>
          <w:szCs w:val="24"/>
          <w:lang w:val="uk-UA"/>
        </w:rPr>
        <w:t xml:space="preserve">ТОВ «ВІДЖИ ПРОДАКШН» </w:t>
      </w:r>
      <w:r w:rsidR="0037752E">
        <w:rPr>
          <w:rFonts w:ascii="Times New Roman" w:hAnsi="Times New Roman"/>
          <w:sz w:val="24"/>
          <w:szCs w:val="24"/>
          <w:lang w:val="uk-UA"/>
        </w:rPr>
        <w:t>працює 380 осіб і в сезон додатково ще до 400 осіб</w:t>
      </w:r>
      <w:r w:rsidR="00C258F1">
        <w:rPr>
          <w:rFonts w:ascii="Times New Roman" w:hAnsi="Times New Roman"/>
          <w:sz w:val="24"/>
          <w:szCs w:val="24"/>
          <w:lang w:val="uk-UA"/>
        </w:rPr>
        <w:t xml:space="preserve"> – це спільне виробництво</w:t>
      </w:r>
      <w:r w:rsidR="0037752E">
        <w:rPr>
          <w:rFonts w:ascii="Times New Roman" w:hAnsi="Times New Roman"/>
          <w:sz w:val="24"/>
          <w:szCs w:val="24"/>
          <w:lang w:val="uk-UA"/>
        </w:rPr>
        <w:t>. З метою п</w:t>
      </w:r>
      <w:r w:rsidR="00363A2C">
        <w:rPr>
          <w:rFonts w:ascii="Times New Roman" w:hAnsi="Times New Roman"/>
          <w:sz w:val="24"/>
          <w:szCs w:val="24"/>
          <w:lang w:val="uk-UA"/>
        </w:rPr>
        <w:t>окраще</w:t>
      </w:r>
      <w:r w:rsidR="0037752E">
        <w:rPr>
          <w:rFonts w:ascii="Times New Roman" w:hAnsi="Times New Roman"/>
          <w:sz w:val="24"/>
          <w:szCs w:val="24"/>
          <w:lang w:val="uk-UA"/>
        </w:rPr>
        <w:t xml:space="preserve">ння </w:t>
      </w:r>
      <w:r w:rsidR="00363A2C">
        <w:rPr>
          <w:rFonts w:ascii="Times New Roman" w:hAnsi="Times New Roman"/>
          <w:sz w:val="24"/>
          <w:szCs w:val="24"/>
          <w:lang w:val="uk-UA"/>
        </w:rPr>
        <w:t>умов виробництва з</w:t>
      </w:r>
      <w:r w:rsidR="0037752E">
        <w:rPr>
          <w:rFonts w:ascii="Times New Roman" w:hAnsi="Times New Roman"/>
          <w:sz w:val="24"/>
          <w:szCs w:val="24"/>
          <w:lang w:val="uk-UA"/>
        </w:rPr>
        <w:t>роблено модернізацію і реконструкцію у 2-х цехах</w:t>
      </w:r>
      <w:r w:rsidR="00363A2C">
        <w:rPr>
          <w:rFonts w:ascii="Times New Roman" w:hAnsi="Times New Roman"/>
          <w:sz w:val="24"/>
          <w:szCs w:val="24"/>
          <w:lang w:val="uk-UA"/>
        </w:rPr>
        <w:t>;</w:t>
      </w:r>
    </w:p>
    <w:p w:rsidR="000E15CD" w:rsidRPr="00447342" w:rsidRDefault="001C5898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ведуться роботи</w:t>
      </w:r>
      <w:r w:rsidR="00980162">
        <w:rPr>
          <w:rFonts w:ascii="Times New Roman" w:hAnsi="Times New Roman"/>
          <w:sz w:val="24"/>
          <w:szCs w:val="24"/>
          <w:lang w:val="uk-UA"/>
        </w:rPr>
        <w:t xml:space="preserve"> з реконструкції та технічного переоснащення будівлі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0162">
        <w:rPr>
          <w:rFonts w:ascii="Times New Roman" w:hAnsi="Times New Roman"/>
          <w:sz w:val="24"/>
          <w:szCs w:val="24"/>
          <w:lang w:val="uk-UA"/>
        </w:rPr>
        <w:t xml:space="preserve">колишнього </w:t>
      </w:r>
      <w:r w:rsidR="00380E16">
        <w:rPr>
          <w:rFonts w:ascii="Times New Roman" w:hAnsi="Times New Roman"/>
          <w:sz w:val="24"/>
          <w:szCs w:val="24"/>
          <w:lang w:val="uk-UA"/>
        </w:rPr>
        <w:t>«</w:t>
      </w:r>
      <w:r w:rsidR="00980162">
        <w:rPr>
          <w:rFonts w:ascii="Times New Roman" w:hAnsi="Times New Roman"/>
          <w:sz w:val="24"/>
          <w:szCs w:val="24"/>
          <w:lang w:val="uk-UA"/>
        </w:rPr>
        <w:t>ВШК+</w:t>
      </w:r>
      <w:r w:rsidR="00380E16">
        <w:rPr>
          <w:rFonts w:ascii="Times New Roman" w:hAnsi="Times New Roman"/>
          <w:sz w:val="24"/>
          <w:szCs w:val="24"/>
          <w:lang w:val="uk-UA"/>
        </w:rPr>
        <w:t>»</w:t>
      </w:r>
      <w:r w:rsidR="00980162">
        <w:rPr>
          <w:rFonts w:ascii="Times New Roman" w:hAnsi="Times New Roman"/>
          <w:sz w:val="24"/>
          <w:szCs w:val="24"/>
          <w:lang w:val="uk-UA"/>
        </w:rPr>
        <w:t xml:space="preserve"> для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0162">
        <w:rPr>
          <w:rFonts w:ascii="Times New Roman" w:hAnsi="Times New Roman"/>
          <w:sz w:val="24"/>
          <w:szCs w:val="24"/>
          <w:lang w:val="uk-UA"/>
        </w:rPr>
        <w:t>зап</w:t>
      </w:r>
      <w:r w:rsidR="00380E16">
        <w:rPr>
          <w:rFonts w:ascii="Times New Roman" w:hAnsi="Times New Roman"/>
          <w:sz w:val="24"/>
          <w:szCs w:val="24"/>
          <w:lang w:val="uk-UA"/>
        </w:rPr>
        <w:t>уску</w:t>
      </w:r>
      <w:r>
        <w:rPr>
          <w:rFonts w:ascii="Times New Roman" w:hAnsi="Times New Roman"/>
          <w:sz w:val="24"/>
          <w:szCs w:val="24"/>
          <w:lang w:val="uk-UA"/>
        </w:rPr>
        <w:t xml:space="preserve"> виробництва кондитерської фабрики </w:t>
      </w:r>
      <w:r w:rsidR="00380E1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«Український кондитер». Планується </w:t>
      </w:r>
      <w:r w:rsidR="009D6AC9">
        <w:rPr>
          <w:rFonts w:ascii="Times New Roman" w:hAnsi="Times New Roman"/>
          <w:sz w:val="24"/>
          <w:szCs w:val="24"/>
          <w:lang w:val="uk-UA"/>
        </w:rPr>
        <w:t>відкриття</w:t>
      </w:r>
      <w:r>
        <w:rPr>
          <w:rFonts w:ascii="Times New Roman" w:hAnsi="Times New Roman"/>
          <w:sz w:val="24"/>
          <w:szCs w:val="24"/>
          <w:lang w:val="uk-UA"/>
        </w:rPr>
        <w:t xml:space="preserve"> 150 </w:t>
      </w:r>
      <w:r w:rsidR="009D6AC9">
        <w:rPr>
          <w:rFonts w:ascii="Times New Roman" w:hAnsi="Times New Roman"/>
          <w:sz w:val="24"/>
          <w:szCs w:val="24"/>
          <w:lang w:val="uk-UA"/>
        </w:rPr>
        <w:t>р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="009D6AC9">
        <w:rPr>
          <w:rFonts w:ascii="Times New Roman" w:hAnsi="Times New Roman"/>
          <w:sz w:val="24"/>
          <w:szCs w:val="24"/>
          <w:lang w:val="uk-UA"/>
        </w:rPr>
        <w:t>бочих місць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4D3095" w:rsidRPr="001F2E0E" w:rsidRDefault="00C15D5D" w:rsidP="00AA17C9">
      <w:pPr>
        <w:pStyle w:val="a6"/>
        <w:numPr>
          <w:ilvl w:val="0"/>
          <w:numId w:val="11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враховуючи потреби роботодавців </w:t>
      </w:r>
      <w:r w:rsidR="004D3095" w:rsidRPr="001F2E0E">
        <w:rPr>
          <w:rFonts w:ascii="Times New Roman" w:hAnsi="Times New Roman"/>
          <w:sz w:val="24"/>
          <w:szCs w:val="24"/>
          <w:lang w:val="uk-UA"/>
        </w:rPr>
        <w:t xml:space="preserve">40 осіб пройшли професійне навчання за </w:t>
      </w:r>
      <w:r>
        <w:rPr>
          <w:rFonts w:ascii="Times New Roman" w:hAnsi="Times New Roman"/>
          <w:sz w:val="24"/>
          <w:szCs w:val="24"/>
          <w:lang w:val="uk-UA"/>
        </w:rPr>
        <w:t xml:space="preserve">відповідними </w:t>
      </w:r>
      <w:r w:rsidR="004D3095" w:rsidRPr="001F2E0E">
        <w:rPr>
          <w:rFonts w:ascii="Times New Roman" w:hAnsi="Times New Roman"/>
          <w:sz w:val="24"/>
          <w:szCs w:val="24"/>
          <w:lang w:val="uk-UA"/>
        </w:rPr>
        <w:t>професіями.</w:t>
      </w:r>
    </w:p>
    <w:p w:rsidR="00616481" w:rsidRPr="00D27DF6" w:rsidRDefault="00616481" w:rsidP="0059602D">
      <w:pPr>
        <w:pStyle w:val="a6"/>
        <w:ind w:left="0" w:firstLine="567"/>
        <w:rPr>
          <w:rFonts w:ascii="Times New Roman" w:hAnsi="Times New Roman"/>
          <w:sz w:val="24"/>
          <w:szCs w:val="24"/>
          <w:lang w:val="uk-UA"/>
        </w:rPr>
      </w:pPr>
    </w:p>
    <w:p w:rsidR="00616481" w:rsidRPr="00D27DF6" w:rsidRDefault="00616481" w:rsidP="00A00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7DF6">
        <w:rPr>
          <w:rFonts w:ascii="Times New Roman" w:hAnsi="Times New Roman" w:cs="Times New Roman"/>
          <w:i/>
          <w:sz w:val="24"/>
          <w:szCs w:val="24"/>
          <w:lang w:val="uk-UA"/>
        </w:rPr>
        <w:t>ІНВЕСТИЦІЙНА ТА ЗОВНІШНЬОЕКОНОМІЧНА ДІЯЛЬНІСТЬ</w:t>
      </w:r>
    </w:p>
    <w:p w:rsidR="00616481" w:rsidRPr="00A00BCE" w:rsidRDefault="00616481" w:rsidP="00AA17C9">
      <w:pPr>
        <w:pStyle w:val="a6"/>
        <w:numPr>
          <w:ilvl w:val="0"/>
          <w:numId w:val="12"/>
        </w:numPr>
        <w:tabs>
          <w:tab w:val="left" w:pos="284"/>
        </w:tabs>
        <w:ind w:left="0" w:firstLine="284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згідно</w:t>
      </w:r>
      <w:r w:rsidRPr="00A00BCE">
        <w:rPr>
          <w:rFonts w:ascii="Times New Roman" w:hAnsi="Times New Roman"/>
          <w:color w:val="17365D" w:themeColor="text2" w:themeShade="BF"/>
          <w:sz w:val="24"/>
          <w:szCs w:val="24"/>
          <w:lang w:val="uk-UA"/>
        </w:rPr>
        <w:t xml:space="preserve"> 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статистичних даних у I кварталі 201</w:t>
      </w:r>
      <w:r w:rsidR="009D6AC9">
        <w:rPr>
          <w:rFonts w:ascii="Times New Roman" w:hAnsi="Times New Roman"/>
          <w:color w:val="000000" w:themeColor="text1"/>
          <w:sz w:val="24"/>
          <w:szCs w:val="24"/>
          <w:lang w:val="uk-UA"/>
        </w:rPr>
        <w:t>9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підприємствами міста засвоєно </w:t>
      </w:r>
      <w:r w:rsidR="009D6AC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11,4 </w:t>
      </w:r>
      <w:proofErr w:type="spellStart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млн.грн</w:t>
      </w:r>
      <w:proofErr w:type="spellEnd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. капітальних інвестицій (торік – </w:t>
      </w:r>
      <w:r w:rsidR="009D6AC9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5,5 </w:t>
      </w:r>
      <w:proofErr w:type="spellStart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млн.грн</w:t>
      </w:r>
      <w:proofErr w:type="spellEnd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.). На кожного мешканця припадало 222,6 грн. капітальних інвестицій (торік – 256,4 грн.)</w:t>
      </w:r>
      <w:r w:rsidR="00C258F1">
        <w:rPr>
          <w:rFonts w:ascii="Times New Roman" w:hAnsi="Times New Roman"/>
          <w:color w:val="000000" w:themeColor="text1"/>
          <w:sz w:val="24"/>
          <w:szCs w:val="24"/>
          <w:lang w:val="uk-UA"/>
        </w:rPr>
        <w:t>. Реально ця сума більша</w:t>
      </w:r>
      <w:r w:rsidR="0032417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 рази</w:t>
      </w:r>
      <w:r w:rsidR="00C258F1">
        <w:rPr>
          <w:rFonts w:ascii="Times New Roman" w:hAnsi="Times New Roman"/>
          <w:color w:val="000000" w:themeColor="text1"/>
          <w:sz w:val="24"/>
          <w:szCs w:val="24"/>
          <w:lang w:val="uk-UA"/>
        </w:rPr>
        <w:t>, оскільки інвестиції відображуються за місцем реєстрації підприємств, а не за місцем розташування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616481" w:rsidRDefault="00616481" w:rsidP="00AA17C9">
      <w:pPr>
        <w:pStyle w:val="a6"/>
        <w:numPr>
          <w:ilvl w:val="0"/>
          <w:numId w:val="12"/>
        </w:numPr>
        <w:tabs>
          <w:tab w:val="left" w:pos="284"/>
        </w:tabs>
        <w:ind w:left="0" w:firstLine="284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у січні-березні експорт склав 1 4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>58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,0 </w:t>
      </w:r>
      <w:proofErr w:type="spellStart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тис.дол</w:t>
      </w:r>
      <w:proofErr w:type="spellEnd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. США</w:t>
      </w:r>
      <w:r w:rsidR="009D6AC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(торік -</w:t>
      </w:r>
      <w:r w:rsidR="009D6AC9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1 974,0 </w:t>
      </w:r>
      <w:proofErr w:type="spellStart"/>
      <w:r w:rsidR="009D6AC9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тис.дол</w:t>
      </w:r>
      <w:proofErr w:type="spellEnd"/>
      <w:r w:rsidR="009D6AC9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. США</w:t>
      </w:r>
      <w:r w:rsidR="009D6AC9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>, імпортовано товарів на 1 018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>6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тис.дол</w:t>
      </w:r>
      <w:proofErr w:type="spellEnd"/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. США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(торік - </w:t>
      </w:r>
      <w:r w:rsidR="004915C3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1 595,9 </w:t>
      </w:r>
      <w:proofErr w:type="spellStart"/>
      <w:r w:rsidR="004915C3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тис.дол</w:t>
      </w:r>
      <w:proofErr w:type="spellEnd"/>
      <w:r w:rsidR="004915C3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. США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. Коефіцієнт покриття експортом імпорту 1,4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>3</w:t>
      </w:r>
      <w:r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(торік - </w:t>
      </w:r>
      <w:r w:rsidR="004915C3" w:rsidRPr="00A00BCE">
        <w:rPr>
          <w:rFonts w:ascii="Times New Roman" w:hAnsi="Times New Roman"/>
          <w:color w:val="000000" w:themeColor="text1"/>
          <w:sz w:val="24"/>
          <w:szCs w:val="24"/>
          <w:lang w:val="uk-UA"/>
        </w:rPr>
        <w:t>1,24</w:t>
      </w:r>
      <w:r w:rsidR="004915C3">
        <w:rPr>
          <w:rFonts w:ascii="Times New Roman" w:hAnsi="Times New Roman"/>
          <w:color w:val="000000" w:themeColor="text1"/>
          <w:sz w:val="24"/>
          <w:szCs w:val="24"/>
          <w:lang w:val="uk-UA"/>
        </w:rPr>
        <w:t>)</w:t>
      </w:r>
      <w:r w:rsidR="003129E6">
        <w:rPr>
          <w:rFonts w:ascii="Times New Roman" w:hAnsi="Times New Roman"/>
          <w:color w:val="000000" w:themeColor="text1"/>
          <w:sz w:val="24"/>
          <w:szCs w:val="24"/>
          <w:lang w:val="uk-UA"/>
        </w:rPr>
        <w:t>;</w:t>
      </w:r>
    </w:p>
    <w:p w:rsidR="00616481" w:rsidRDefault="00616481" w:rsidP="00AA17C9">
      <w:pPr>
        <w:pStyle w:val="a6"/>
        <w:numPr>
          <w:ilvl w:val="0"/>
          <w:numId w:val="12"/>
        </w:numPr>
        <w:tabs>
          <w:tab w:val="left" w:pos="284"/>
        </w:tabs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sz w:val="24"/>
          <w:szCs w:val="24"/>
          <w:lang w:val="uk-UA"/>
        </w:rPr>
        <w:t>оновлено базу земельних ділянок  «</w:t>
      </w:r>
      <w:proofErr w:type="spellStart"/>
      <w:r w:rsidRPr="00A00BCE">
        <w:rPr>
          <w:rFonts w:ascii="Times New Roman" w:hAnsi="Times New Roman"/>
          <w:sz w:val="24"/>
          <w:szCs w:val="24"/>
          <w:lang w:val="uk-UA"/>
        </w:rPr>
        <w:t>greenfield</w:t>
      </w:r>
      <w:proofErr w:type="spellEnd"/>
      <w:r w:rsidRPr="00A00BCE">
        <w:rPr>
          <w:rFonts w:ascii="Times New Roman" w:hAnsi="Times New Roman"/>
          <w:sz w:val="24"/>
          <w:szCs w:val="24"/>
          <w:lang w:val="uk-UA"/>
        </w:rPr>
        <w:t>» , «</w:t>
      </w:r>
      <w:proofErr w:type="spellStart"/>
      <w:r w:rsidRPr="00A00BCE">
        <w:rPr>
          <w:rFonts w:ascii="Times New Roman" w:hAnsi="Times New Roman"/>
          <w:sz w:val="24"/>
          <w:szCs w:val="24"/>
          <w:lang w:val="uk-UA"/>
        </w:rPr>
        <w:t>brownfield</w:t>
      </w:r>
      <w:proofErr w:type="spellEnd"/>
      <w:r w:rsidRPr="00A00BCE">
        <w:rPr>
          <w:rFonts w:ascii="Times New Roman" w:hAnsi="Times New Roman"/>
          <w:sz w:val="24"/>
          <w:szCs w:val="24"/>
          <w:lang w:val="uk-UA"/>
        </w:rPr>
        <w:t xml:space="preserve">»  промислового та іншого призначення, об’єктів промислового призначення та інвестиційних пропозицій, які  розміщено на офіційному сайті Канівської міської ради та на сайті ЧОДА; </w:t>
      </w:r>
    </w:p>
    <w:p w:rsidR="00ED100C" w:rsidRPr="00ED100C" w:rsidRDefault="00ED100C" w:rsidP="00AA17C9">
      <w:pPr>
        <w:pStyle w:val="docdata"/>
        <w:numPr>
          <w:ilvl w:val="0"/>
          <w:numId w:val="12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284"/>
        <w:jc w:val="both"/>
      </w:pPr>
      <w:r w:rsidRPr="00ED100C">
        <w:rPr>
          <w:color w:val="000000"/>
        </w:rPr>
        <w:t>підготовлено «Інвестиційний паспорт Канів</w:t>
      </w:r>
      <w:r w:rsidRPr="00ED100C">
        <w:rPr>
          <w:color w:val="000000"/>
          <w:lang w:val="en-US"/>
        </w:rPr>
        <w:t>c</w:t>
      </w:r>
      <w:proofErr w:type="spellStart"/>
      <w:r w:rsidRPr="00ED100C">
        <w:rPr>
          <w:color w:val="000000"/>
        </w:rPr>
        <w:t>ької</w:t>
      </w:r>
      <w:proofErr w:type="spellEnd"/>
      <w:r w:rsidRPr="00ED100C">
        <w:rPr>
          <w:color w:val="000000"/>
        </w:rPr>
        <w:t xml:space="preserve"> ОТГ 2019» та розміщено на сайті Канівської міської ради;</w:t>
      </w:r>
    </w:p>
    <w:p w:rsidR="004915C3" w:rsidRDefault="0055258B" w:rsidP="001A3304">
      <w:pPr>
        <w:pStyle w:val="resizes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lang w:val="uk-UA"/>
        </w:rPr>
      </w:pPr>
      <w:r>
        <w:rPr>
          <w:lang w:val="uk-UA"/>
        </w:rPr>
        <w:t>у</w:t>
      </w:r>
      <w:r w:rsidR="00931195" w:rsidRPr="001A3304">
        <w:rPr>
          <w:lang w:val="uk-UA"/>
        </w:rPr>
        <w:t xml:space="preserve"> лютому в рамках реалізації проекту «Сквер міст-побратимів» від побратимів</w:t>
      </w:r>
      <w:r>
        <w:rPr>
          <w:lang w:val="uk-UA"/>
        </w:rPr>
        <w:t xml:space="preserve"> </w:t>
      </w:r>
      <w:r w:rsidR="00931195" w:rsidRPr="001A3304">
        <w:rPr>
          <w:lang w:val="uk-UA"/>
        </w:rPr>
        <w:t xml:space="preserve">з </w:t>
      </w:r>
      <w:proofErr w:type="spellStart"/>
      <w:r w:rsidR="001A3304" w:rsidRPr="001A3304">
        <w:rPr>
          <w:lang w:val="uk-UA"/>
        </w:rPr>
        <w:t>м.</w:t>
      </w:r>
      <w:r w:rsidR="00931195" w:rsidRPr="001A3304">
        <w:rPr>
          <w:lang w:val="uk-UA"/>
        </w:rPr>
        <w:t>Члух</w:t>
      </w:r>
      <w:r w:rsidR="001A3304" w:rsidRPr="001A3304">
        <w:rPr>
          <w:lang w:val="uk-UA"/>
        </w:rPr>
        <w:t>і</w:t>
      </w:r>
      <w:r w:rsidR="00931195" w:rsidRPr="001A3304">
        <w:rPr>
          <w:lang w:val="uk-UA"/>
        </w:rPr>
        <w:t>в</w:t>
      </w:r>
      <w:proofErr w:type="spellEnd"/>
      <w:r w:rsidR="00931195" w:rsidRPr="001A3304">
        <w:rPr>
          <w:lang w:val="uk-UA"/>
        </w:rPr>
        <w:t xml:space="preserve"> </w:t>
      </w:r>
      <w:r>
        <w:rPr>
          <w:lang w:val="uk-UA"/>
        </w:rPr>
        <w:t xml:space="preserve"> (Польща) </w:t>
      </w:r>
      <w:r w:rsidR="00931195" w:rsidRPr="001A3304">
        <w:rPr>
          <w:lang w:val="uk-UA"/>
        </w:rPr>
        <w:t xml:space="preserve">було передано </w:t>
      </w:r>
      <w:r w:rsidR="001A3304" w:rsidRPr="001A3304">
        <w:rPr>
          <w:lang w:val="uk-UA"/>
        </w:rPr>
        <w:t>6</w:t>
      </w:r>
      <w:r w:rsidR="00931195" w:rsidRPr="001A3304">
        <w:rPr>
          <w:lang w:val="uk-UA"/>
        </w:rPr>
        <w:t xml:space="preserve"> лавок, дитячий майданчик, 4 комплекти спортивних човнів типу </w:t>
      </w:r>
      <w:r w:rsidR="00324179">
        <w:rPr>
          <w:lang w:val="uk-UA"/>
        </w:rPr>
        <w:t>«</w:t>
      </w:r>
      <w:r w:rsidR="00931195" w:rsidRPr="001A3304">
        <w:rPr>
          <w:lang w:val="uk-UA"/>
        </w:rPr>
        <w:t>каяки</w:t>
      </w:r>
      <w:r w:rsidR="00324179">
        <w:rPr>
          <w:lang w:val="uk-UA"/>
        </w:rPr>
        <w:t>»</w:t>
      </w:r>
      <w:r w:rsidR="00931195" w:rsidRPr="001A3304">
        <w:rPr>
          <w:lang w:val="uk-UA"/>
        </w:rPr>
        <w:t>;</w:t>
      </w:r>
    </w:p>
    <w:p w:rsidR="00845954" w:rsidRDefault="00845954" w:rsidP="00845954">
      <w:pPr>
        <w:pStyle w:val="docdata"/>
        <w:numPr>
          <w:ilvl w:val="0"/>
          <w:numId w:val="12"/>
        </w:numPr>
        <w:spacing w:before="0" w:beforeAutospacing="0" w:after="0" w:afterAutospacing="0"/>
        <w:ind w:left="0" w:firstLine="284"/>
        <w:jc w:val="both"/>
        <w:rPr>
          <w:color w:val="000000" w:themeColor="text1"/>
        </w:rPr>
      </w:pPr>
      <w:r w:rsidRPr="001F4057">
        <w:rPr>
          <w:color w:val="000000" w:themeColor="text1"/>
        </w:rPr>
        <w:t xml:space="preserve">подали заявку до Посольства Німеччини з метою отримання фінансової підтримки для реалізації </w:t>
      </w:r>
      <w:proofErr w:type="spellStart"/>
      <w:r w:rsidRPr="001F4057">
        <w:rPr>
          <w:color w:val="000000" w:themeColor="text1"/>
        </w:rPr>
        <w:t>мікропроекту</w:t>
      </w:r>
      <w:proofErr w:type="spellEnd"/>
      <w:r w:rsidRPr="001F4057">
        <w:rPr>
          <w:color w:val="000000" w:themeColor="text1"/>
        </w:rPr>
        <w:t xml:space="preserve"> «Рівний доступ до якісної освіти: інтерактивне обладнання для </w:t>
      </w:r>
      <w:proofErr w:type="spellStart"/>
      <w:r w:rsidRPr="001F4057">
        <w:rPr>
          <w:color w:val="000000" w:themeColor="text1"/>
        </w:rPr>
        <w:t>корекційно-розвиткової</w:t>
      </w:r>
      <w:proofErr w:type="spellEnd"/>
      <w:r w:rsidRPr="001F4057">
        <w:rPr>
          <w:color w:val="000000" w:themeColor="text1"/>
        </w:rPr>
        <w:t xml:space="preserve"> роботи з дітьми з особливими освітніми потребами в </w:t>
      </w:r>
      <w:proofErr w:type="spellStart"/>
      <w:r w:rsidRPr="001F4057">
        <w:rPr>
          <w:color w:val="000000" w:themeColor="text1"/>
        </w:rPr>
        <w:t>ІРЦ</w:t>
      </w:r>
      <w:proofErr w:type="spellEnd"/>
      <w:r w:rsidRPr="001F4057">
        <w:rPr>
          <w:color w:val="000000" w:themeColor="text1"/>
        </w:rPr>
        <w:t>»</w:t>
      </w:r>
      <w:r>
        <w:rPr>
          <w:color w:val="000000" w:themeColor="text1"/>
        </w:rPr>
        <w:t>;</w:t>
      </w:r>
    </w:p>
    <w:p w:rsidR="00045D40" w:rsidRPr="00045D40" w:rsidRDefault="00045D40" w:rsidP="00D661A1">
      <w:pPr>
        <w:pStyle w:val="docdat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 w:themeColor="text1"/>
        </w:rPr>
      </w:pPr>
      <w:r w:rsidRPr="00045D40">
        <w:rPr>
          <w:color w:val="000000" w:themeColor="text1"/>
        </w:rPr>
        <w:t xml:space="preserve">подали проект на конкурс </w:t>
      </w:r>
      <w:r w:rsidR="00397B58">
        <w:rPr>
          <w:color w:val="000000" w:themeColor="text1"/>
        </w:rPr>
        <w:t>уряду Швеції та ПРООН</w:t>
      </w:r>
      <w:r w:rsidRPr="00045D40">
        <w:rPr>
          <w:color w:val="000000" w:themeColor="text1"/>
        </w:rPr>
        <w:t xml:space="preserve"> у сфері сталого розвитку в Україні</w:t>
      </w:r>
      <w:r w:rsidR="00397B58">
        <w:rPr>
          <w:color w:val="000000" w:themeColor="text1"/>
        </w:rPr>
        <w:t xml:space="preserve"> «Посилене партнерство для сталого розвитку»</w:t>
      </w:r>
      <w:r>
        <w:rPr>
          <w:color w:val="000000" w:themeColor="text1"/>
        </w:rPr>
        <w:t>;</w:t>
      </w:r>
      <w:r w:rsidRPr="00045D40">
        <w:rPr>
          <w:color w:val="000000" w:themeColor="text1"/>
        </w:rPr>
        <w:t xml:space="preserve"> </w:t>
      </w:r>
    </w:p>
    <w:p w:rsidR="00D661A1" w:rsidRPr="00D661A1" w:rsidRDefault="00D661A1" w:rsidP="00D661A1">
      <w:pPr>
        <w:pStyle w:val="docdata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 w:themeColor="text1"/>
        </w:rPr>
      </w:pPr>
      <w:r w:rsidRPr="00045D40">
        <w:rPr>
          <w:color w:val="000000" w:themeColor="text1"/>
        </w:rPr>
        <w:t>отримали кошти державної інфраструктурної субвенції місцевим бюджетам на формування інфраструктури об’єднаних територіальних громад  ( 383,7 тис. грн.) за  проектом «Капітальний ремонт магістрального водоводу села Яблунів Канівської ОТГ Черкаської області»</w:t>
      </w:r>
      <w:r w:rsidR="00E01A12" w:rsidRPr="00045D40">
        <w:rPr>
          <w:color w:val="000000" w:themeColor="text1"/>
        </w:rPr>
        <w:t xml:space="preserve"> - зроблено проектно-кошторисну документацію і </w:t>
      </w:r>
      <w:r w:rsidR="00912A99" w:rsidRPr="00045D40">
        <w:rPr>
          <w:color w:val="000000" w:themeColor="text1"/>
        </w:rPr>
        <w:t xml:space="preserve">отримано </w:t>
      </w:r>
      <w:r w:rsidR="00E01A12" w:rsidRPr="00045D40">
        <w:rPr>
          <w:color w:val="000000" w:themeColor="text1"/>
        </w:rPr>
        <w:t>експертний звіт проекту</w:t>
      </w:r>
      <w:r w:rsidRPr="00045D40">
        <w:rPr>
          <w:color w:val="000000" w:themeColor="text1"/>
        </w:rPr>
        <w:t xml:space="preserve">; </w:t>
      </w:r>
    </w:p>
    <w:p w:rsidR="00DF2BA5" w:rsidRPr="00A00BCE" w:rsidRDefault="00DF2BA5" w:rsidP="00DF2BA5">
      <w:pPr>
        <w:pStyle w:val="a6"/>
        <w:numPr>
          <w:ilvl w:val="0"/>
          <w:numId w:val="12"/>
        </w:numPr>
        <w:tabs>
          <w:tab w:val="left" w:pos="284"/>
        </w:tabs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A00BCE">
        <w:rPr>
          <w:rFonts w:ascii="Times New Roman" w:hAnsi="Times New Roman"/>
          <w:sz w:val="24"/>
          <w:szCs w:val="24"/>
          <w:lang w:val="uk-UA"/>
        </w:rPr>
        <w:t>з метою інвестиційної привабливості оновлено кредитний рейтинг міста</w:t>
      </w:r>
      <w:r w:rsidR="00BA015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0BCE">
        <w:rPr>
          <w:rFonts w:ascii="Times New Roman" w:hAnsi="Times New Roman"/>
          <w:sz w:val="24"/>
          <w:szCs w:val="24"/>
          <w:lang w:val="uk-UA"/>
        </w:rPr>
        <w:t xml:space="preserve">- за Національною рейтинговою шкалою </w:t>
      </w:r>
      <w:proofErr w:type="spellStart"/>
      <w:r w:rsidRPr="00A00BCE">
        <w:rPr>
          <w:rFonts w:ascii="Times New Roman" w:hAnsi="Times New Roman"/>
          <w:sz w:val="24"/>
          <w:szCs w:val="24"/>
          <w:lang w:val="uk-UA"/>
        </w:rPr>
        <w:t>uaBBB+</w:t>
      </w:r>
      <w:proofErr w:type="spellEnd"/>
      <w:r w:rsidRPr="00A00BCE">
        <w:rPr>
          <w:rFonts w:ascii="Times New Roman" w:hAnsi="Times New Roman"/>
          <w:sz w:val="24"/>
          <w:szCs w:val="24"/>
          <w:lang w:val="uk-UA"/>
        </w:rPr>
        <w:t xml:space="preserve"> стабільний</w:t>
      </w:r>
      <w:r w:rsidR="00077015">
        <w:rPr>
          <w:rFonts w:ascii="Times New Roman" w:hAnsi="Times New Roman"/>
          <w:sz w:val="24"/>
          <w:szCs w:val="24"/>
          <w:lang w:val="uk-UA"/>
        </w:rPr>
        <w:t>.</w:t>
      </w:r>
    </w:p>
    <w:p w:rsidR="001A3304" w:rsidRPr="001A3304" w:rsidRDefault="001A3304" w:rsidP="001A3304">
      <w:pPr>
        <w:pStyle w:val="resizes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616481" w:rsidRPr="00D27DF6" w:rsidRDefault="00616481" w:rsidP="0059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077015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РОЗВИТОК ПІДПРИЄМНИЦТВА</w:t>
      </w:r>
    </w:p>
    <w:p w:rsidR="00616481" w:rsidRDefault="00616481" w:rsidP="00AA17C9">
      <w:pPr>
        <w:pStyle w:val="a6"/>
        <w:numPr>
          <w:ilvl w:val="0"/>
          <w:numId w:val="13"/>
        </w:numPr>
        <w:ind w:left="0" w:firstLine="284"/>
        <w:rPr>
          <w:rFonts w:ascii="Times New Roman" w:hAnsi="Times New Roman"/>
          <w:sz w:val="24"/>
          <w:szCs w:val="24"/>
          <w:lang w:val="uk-UA" w:eastAsia="ru-RU"/>
        </w:rPr>
      </w:pPr>
      <w:r w:rsidRPr="003129E6">
        <w:rPr>
          <w:rFonts w:ascii="Times New Roman" w:hAnsi="Times New Roman"/>
          <w:sz w:val="24"/>
          <w:szCs w:val="24"/>
          <w:lang w:val="uk-UA"/>
        </w:rPr>
        <w:t xml:space="preserve">за І півріччя </w:t>
      </w:r>
      <w:proofErr w:type="spellStart"/>
      <w:r w:rsidRPr="003129E6">
        <w:rPr>
          <w:rFonts w:ascii="Times New Roman" w:hAnsi="Times New Roman"/>
          <w:sz w:val="24"/>
          <w:szCs w:val="24"/>
          <w:lang w:val="uk-UA"/>
        </w:rPr>
        <w:t>п.р</w:t>
      </w:r>
      <w:proofErr w:type="spellEnd"/>
      <w:r w:rsidRPr="003129E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633E9" w:rsidRPr="003129E6">
        <w:rPr>
          <w:rFonts w:ascii="Times New Roman" w:hAnsi="Times New Roman"/>
          <w:sz w:val="24"/>
          <w:szCs w:val="24"/>
          <w:lang w:val="uk-UA"/>
        </w:rPr>
        <w:t>прийнято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5 регуляторних актів з аналізом регуляторного впливу, з яких  </w:t>
      </w:r>
      <w:r w:rsidR="005633E9">
        <w:rPr>
          <w:rFonts w:ascii="Times New Roman" w:hAnsi="Times New Roman"/>
          <w:sz w:val="24"/>
          <w:szCs w:val="24"/>
          <w:lang w:val="uk-UA"/>
        </w:rPr>
        <w:t>3 –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рішен</w:t>
      </w:r>
      <w:r w:rsidR="005633E9">
        <w:rPr>
          <w:rFonts w:ascii="Times New Roman" w:hAnsi="Times New Roman"/>
          <w:sz w:val="24"/>
          <w:szCs w:val="24"/>
          <w:lang w:val="uk-UA"/>
        </w:rPr>
        <w:t>ня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Канівської міської ради; 2 – рішення виконавчого комітету Канівської міської ради; </w:t>
      </w:r>
    </w:p>
    <w:p w:rsidR="00077015" w:rsidRDefault="00077015" w:rsidP="00077015">
      <w:pPr>
        <w:pStyle w:val="resizes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lang w:val="uk-UA"/>
        </w:rPr>
      </w:pPr>
      <w:r>
        <w:rPr>
          <w:lang w:val="uk-UA"/>
        </w:rPr>
        <w:lastRenderedPageBreak/>
        <w:t>інформація про міжнародні ярмарки</w:t>
      </w:r>
      <w:r w:rsidR="00E97A2C">
        <w:rPr>
          <w:lang w:val="uk-UA"/>
        </w:rPr>
        <w:t>,</w:t>
      </w:r>
      <w:r>
        <w:rPr>
          <w:lang w:val="uk-UA"/>
        </w:rPr>
        <w:t xml:space="preserve"> грант</w:t>
      </w:r>
      <w:r w:rsidR="00E97A2C">
        <w:rPr>
          <w:lang w:val="uk-UA"/>
        </w:rPr>
        <w:t>и</w:t>
      </w:r>
      <w:r>
        <w:rPr>
          <w:lang w:val="uk-UA"/>
        </w:rPr>
        <w:t>, тренінги, обміни інформацією для бізнесу, які організовує Черкаська агенція регіонального розвитку розміщується на сайті міської ради, сторінках соціальних мереж та надсилається підприємцям та організаціям;</w:t>
      </w:r>
    </w:p>
    <w:p w:rsidR="005207A3" w:rsidRPr="003129E6" w:rsidRDefault="005207A3" w:rsidP="00AA17C9">
      <w:pPr>
        <w:pStyle w:val="a6"/>
        <w:numPr>
          <w:ilvl w:val="0"/>
          <w:numId w:val="13"/>
        </w:numPr>
        <w:ind w:left="0" w:firstLine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01.04.2019 було 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оголошен</w:t>
      </w:r>
      <w:r>
        <w:rPr>
          <w:rFonts w:ascii="Times New Roman" w:hAnsi="Times New Roman"/>
          <w:sz w:val="24"/>
          <w:szCs w:val="24"/>
          <w:lang w:val="uk-UA" w:eastAsia="ru-RU"/>
        </w:rPr>
        <w:t>о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конкурс бізнес-проектів на відкриття нового виробництва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(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заявки прийма</w:t>
      </w:r>
      <w:r>
        <w:rPr>
          <w:rFonts w:ascii="Times New Roman" w:hAnsi="Times New Roman"/>
          <w:sz w:val="24"/>
          <w:szCs w:val="24"/>
          <w:lang w:val="uk-UA" w:eastAsia="ru-RU"/>
        </w:rPr>
        <w:t>лися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 до </w:t>
      </w:r>
      <w:r w:rsidR="00384D45">
        <w:rPr>
          <w:rFonts w:ascii="Times New Roman" w:hAnsi="Times New Roman"/>
          <w:sz w:val="24"/>
          <w:szCs w:val="24"/>
          <w:lang w:val="uk-UA" w:eastAsia="ru-RU"/>
        </w:rPr>
        <w:t>30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>08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>.201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9), 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де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переможець отримує право на 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частков</w:t>
      </w:r>
      <w:r>
        <w:rPr>
          <w:rFonts w:ascii="Times New Roman" w:hAnsi="Times New Roman"/>
          <w:sz w:val="24"/>
          <w:szCs w:val="24"/>
          <w:lang w:val="uk-UA" w:eastAsia="ru-RU"/>
        </w:rPr>
        <w:t>е</w:t>
      </w:r>
      <w:r w:rsidRPr="003129E6">
        <w:rPr>
          <w:rFonts w:ascii="Times New Roman" w:hAnsi="Times New Roman"/>
          <w:sz w:val="24"/>
          <w:szCs w:val="24"/>
          <w:lang w:val="uk-UA" w:eastAsia="ru-RU"/>
        </w:rPr>
        <w:t xml:space="preserve"> відшкодування з міського бюджету відсоткових ставок за кредитами, що надаються банківськими установами АТ «Ощадбанк» підприємцям</w:t>
      </w:r>
      <w:r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616481" w:rsidRPr="003129E6" w:rsidRDefault="00616481" w:rsidP="00AA17C9">
      <w:pPr>
        <w:pStyle w:val="a6"/>
        <w:numPr>
          <w:ilvl w:val="0"/>
          <w:numId w:val="13"/>
        </w:numPr>
        <w:ind w:left="0" w:firstLine="284"/>
        <w:textAlignment w:val="top"/>
        <w:rPr>
          <w:rFonts w:ascii="Times New Roman" w:hAnsi="Times New Roman"/>
          <w:sz w:val="24"/>
          <w:szCs w:val="24"/>
          <w:lang w:val="uk-UA"/>
        </w:rPr>
      </w:pPr>
      <w:r w:rsidRPr="003129E6">
        <w:rPr>
          <w:rFonts w:ascii="Times New Roman" w:hAnsi="Times New Roman"/>
          <w:sz w:val="24"/>
          <w:szCs w:val="24"/>
          <w:lang w:val="uk-UA"/>
        </w:rPr>
        <w:t xml:space="preserve">проведено </w:t>
      </w:r>
      <w:r w:rsidR="005633E9">
        <w:rPr>
          <w:rFonts w:ascii="Times New Roman" w:hAnsi="Times New Roman"/>
          <w:sz w:val="24"/>
          <w:szCs w:val="24"/>
          <w:lang w:val="uk-UA"/>
        </w:rPr>
        <w:t>1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координаційн</w:t>
      </w:r>
      <w:r w:rsidR="005633E9">
        <w:rPr>
          <w:rFonts w:ascii="Times New Roman" w:hAnsi="Times New Roman"/>
          <w:sz w:val="24"/>
          <w:szCs w:val="24"/>
          <w:lang w:val="uk-UA"/>
        </w:rPr>
        <w:t>у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5633E9">
        <w:rPr>
          <w:rFonts w:ascii="Times New Roman" w:hAnsi="Times New Roman"/>
          <w:sz w:val="24"/>
          <w:szCs w:val="24"/>
          <w:lang w:val="uk-UA"/>
        </w:rPr>
        <w:t>у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з питань розвитку підприємництва та  організації сезонної торгівлі за участю підприємців міста; </w:t>
      </w:r>
    </w:p>
    <w:p w:rsidR="00616481" w:rsidRDefault="00616481" w:rsidP="00AA17C9">
      <w:pPr>
        <w:pStyle w:val="a6"/>
        <w:numPr>
          <w:ilvl w:val="0"/>
          <w:numId w:val="13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3129E6">
        <w:rPr>
          <w:rFonts w:ascii="Times New Roman" w:hAnsi="Times New Roman"/>
          <w:sz w:val="24"/>
          <w:szCs w:val="24"/>
          <w:lang w:val="uk-UA"/>
        </w:rPr>
        <w:t xml:space="preserve">за I півріччя  надано </w:t>
      </w:r>
      <w:r w:rsidR="005633E9">
        <w:rPr>
          <w:rFonts w:ascii="Times New Roman" w:hAnsi="Times New Roman"/>
          <w:sz w:val="24"/>
          <w:szCs w:val="24"/>
          <w:lang w:val="uk-UA"/>
        </w:rPr>
        <w:t>3</w:t>
      </w:r>
      <w:r w:rsidRPr="003129E6">
        <w:rPr>
          <w:rFonts w:ascii="Times New Roman" w:hAnsi="Times New Roman"/>
          <w:sz w:val="24"/>
          <w:szCs w:val="24"/>
          <w:lang w:val="uk-UA"/>
        </w:rPr>
        <w:t> </w:t>
      </w:r>
      <w:r w:rsidR="005633E9">
        <w:rPr>
          <w:rFonts w:ascii="Times New Roman" w:hAnsi="Times New Roman"/>
          <w:sz w:val="24"/>
          <w:szCs w:val="24"/>
          <w:lang w:val="uk-UA"/>
        </w:rPr>
        <w:t>019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адміністративних послуг, їх перелік на 01.07.201</w:t>
      </w:r>
      <w:r w:rsidR="005633E9">
        <w:rPr>
          <w:rFonts w:ascii="Times New Roman" w:hAnsi="Times New Roman"/>
          <w:sz w:val="24"/>
          <w:szCs w:val="24"/>
          <w:lang w:val="uk-UA"/>
        </w:rPr>
        <w:t>9</w:t>
      </w:r>
      <w:r w:rsidRPr="003129E6">
        <w:rPr>
          <w:rFonts w:ascii="Times New Roman" w:hAnsi="Times New Roman"/>
          <w:sz w:val="24"/>
          <w:szCs w:val="24"/>
          <w:lang w:val="uk-UA"/>
        </w:rPr>
        <w:t xml:space="preserve"> складає 182 послуги;</w:t>
      </w:r>
    </w:p>
    <w:p w:rsidR="00F86EE4" w:rsidRPr="00AD33A1" w:rsidRDefault="00F86EE4" w:rsidP="003F77EB">
      <w:pPr>
        <w:pStyle w:val="ab"/>
        <w:numPr>
          <w:ilvl w:val="0"/>
          <w:numId w:val="13"/>
        </w:numPr>
        <w:shd w:val="clear" w:color="auto" w:fill="FFFFFF"/>
        <w:ind w:left="0" w:firstLine="284"/>
        <w:jc w:val="both"/>
        <w:rPr>
          <w:lang w:val="uk-UA"/>
        </w:rPr>
      </w:pPr>
      <w:r>
        <w:rPr>
          <w:lang w:val="uk-UA"/>
        </w:rPr>
        <w:t xml:space="preserve">долучилися до </w:t>
      </w:r>
      <w:r w:rsidRPr="00F86EE4">
        <w:rPr>
          <w:lang w:val="uk-UA"/>
        </w:rPr>
        <w:t>Державн</w:t>
      </w:r>
      <w:r>
        <w:rPr>
          <w:lang w:val="uk-UA"/>
        </w:rPr>
        <w:t>ого</w:t>
      </w:r>
      <w:r w:rsidRPr="00F86EE4">
        <w:rPr>
          <w:lang w:val="uk-UA"/>
        </w:rPr>
        <w:t xml:space="preserve"> </w:t>
      </w:r>
      <w:proofErr w:type="spellStart"/>
      <w:r w:rsidRPr="00F86EE4">
        <w:rPr>
          <w:lang w:val="uk-UA"/>
        </w:rPr>
        <w:t>інфо-сервіс</w:t>
      </w:r>
      <w:r>
        <w:rPr>
          <w:lang w:val="uk-UA"/>
        </w:rPr>
        <w:t>у</w:t>
      </w:r>
      <w:proofErr w:type="spellEnd"/>
      <w:r w:rsidRPr="00F86EE4">
        <w:rPr>
          <w:lang w:val="uk-UA"/>
        </w:rPr>
        <w:t xml:space="preserve"> </w:t>
      </w:r>
      <w:proofErr w:type="spellStart"/>
      <w:r w:rsidRPr="00F86EE4">
        <w:t>Start</w:t>
      </w:r>
      <w:proofErr w:type="spellEnd"/>
      <w:r w:rsidRPr="00F86EE4">
        <w:rPr>
          <w:lang w:val="uk-UA"/>
        </w:rPr>
        <w:t xml:space="preserve"> </w:t>
      </w:r>
      <w:proofErr w:type="spellStart"/>
      <w:r w:rsidRPr="00F86EE4">
        <w:t>Business</w:t>
      </w:r>
      <w:proofErr w:type="spellEnd"/>
      <w:r w:rsidRPr="00F86EE4">
        <w:rPr>
          <w:lang w:val="uk-UA"/>
        </w:rPr>
        <w:t xml:space="preserve"> </w:t>
      </w:r>
      <w:proofErr w:type="spellStart"/>
      <w:r w:rsidRPr="00F86EE4">
        <w:t>Challenge</w:t>
      </w:r>
      <w:proofErr w:type="spellEnd"/>
      <w:r w:rsidRPr="00F86EE4">
        <w:rPr>
          <w:b/>
          <w:lang w:val="uk-UA"/>
        </w:rPr>
        <w:t>:</w:t>
      </w:r>
      <w:r w:rsidRPr="00F86EE4">
        <w:rPr>
          <w:lang w:val="uk-UA"/>
        </w:rPr>
        <w:t xml:space="preserve"> </w:t>
      </w:r>
      <w:proofErr w:type="spellStart"/>
      <w:r w:rsidRPr="00F86EE4">
        <w:rPr>
          <w:lang w:val="uk-UA"/>
        </w:rPr>
        <w:t>онлайн-платформ</w:t>
      </w:r>
      <w:r>
        <w:rPr>
          <w:lang w:val="uk-UA"/>
        </w:rPr>
        <w:t>и</w:t>
      </w:r>
      <w:proofErr w:type="spellEnd"/>
      <w:r w:rsidRPr="00F86EE4">
        <w:rPr>
          <w:lang w:val="uk-UA"/>
        </w:rPr>
        <w:t xml:space="preserve"> </w:t>
      </w:r>
      <w:r w:rsidR="003F77EB">
        <w:rPr>
          <w:lang w:val="uk-UA"/>
        </w:rPr>
        <w:t xml:space="preserve"> </w:t>
      </w:r>
      <w:r w:rsidRPr="00F86EE4">
        <w:rPr>
          <w:lang w:val="uk-UA"/>
        </w:rPr>
        <w:t>для стимулювання розвитку підприємництва в Україні</w:t>
      </w:r>
      <w:r w:rsidR="003F77EB">
        <w:rPr>
          <w:lang w:val="uk-UA"/>
        </w:rPr>
        <w:t>, йде наповнення бази;</w:t>
      </w:r>
    </w:p>
    <w:p w:rsidR="004D3095" w:rsidRPr="00164ABB" w:rsidRDefault="00164ABB" w:rsidP="003F77EB">
      <w:pPr>
        <w:pStyle w:val="a6"/>
        <w:numPr>
          <w:ilvl w:val="0"/>
          <w:numId w:val="13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близько </w:t>
      </w:r>
      <w:r w:rsidRPr="00164ABB">
        <w:rPr>
          <w:rFonts w:ascii="Times New Roman" w:hAnsi="Times New Roman"/>
          <w:sz w:val="24"/>
          <w:szCs w:val="24"/>
          <w:lang w:val="uk-UA"/>
        </w:rPr>
        <w:t>280 осіб отримали консультації з питань організації та провадження підприємницької діяльності</w:t>
      </w:r>
      <w:r w:rsidR="00EF1A50">
        <w:rPr>
          <w:rFonts w:ascii="Times New Roman" w:hAnsi="Times New Roman"/>
          <w:sz w:val="24"/>
          <w:szCs w:val="24"/>
          <w:lang w:val="uk-UA"/>
        </w:rPr>
        <w:t>.</w:t>
      </w:r>
    </w:p>
    <w:p w:rsidR="00616481" w:rsidRPr="00D27DF6" w:rsidRDefault="00616481" w:rsidP="003129E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16481" w:rsidRPr="00D27DF6" w:rsidRDefault="00616481" w:rsidP="0059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077015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БУДІВНИЦТВО</w:t>
      </w:r>
    </w:p>
    <w:p w:rsidR="00802E76" w:rsidRPr="00802E76" w:rsidRDefault="00616481" w:rsidP="00AA17C9">
      <w:pPr>
        <w:pStyle w:val="a6"/>
        <w:numPr>
          <w:ilvl w:val="0"/>
          <w:numId w:val="14"/>
        </w:numPr>
        <w:shd w:val="clear" w:color="auto" w:fill="FFFFFF"/>
        <w:ind w:left="0" w:firstLine="284"/>
        <w:rPr>
          <w:rFonts w:ascii="Times New Roman" w:hAnsi="Times New Roman"/>
          <w:color w:val="1D2129"/>
          <w:sz w:val="24"/>
          <w:szCs w:val="24"/>
          <w:shd w:val="clear" w:color="auto" w:fill="FFFFFF"/>
          <w:lang w:val="uk-UA"/>
        </w:rPr>
      </w:pP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виконано будівельних робіт за січень-</w:t>
      </w:r>
      <w:r w:rsidR="004427D4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червень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п.р</w:t>
      </w:r>
      <w:proofErr w:type="spellEnd"/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. на </w:t>
      </w:r>
      <w:r w:rsidR="00802E76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16</w:t>
      </w:r>
      <w:r w:rsidR="004427D4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7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="00802E76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2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млн.грн</w:t>
      </w:r>
      <w:proofErr w:type="spellEnd"/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. (торік – </w:t>
      </w:r>
      <w:r w:rsidR="00802E76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97</w:t>
      </w:r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,</w:t>
      </w:r>
      <w:r w:rsidR="00802E76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3</w:t>
      </w:r>
      <w:r w:rsidR="004427D4"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млн.грн</w:t>
      </w:r>
      <w:proofErr w:type="spellEnd"/>
      <w:r w:rsidRPr="00802E76">
        <w:rPr>
          <w:rFonts w:ascii="Times New Roman" w:hAnsi="Times New Roman"/>
          <w:color w:val="000000" w:themeColor="text1"/>
          <w:sz w:val="24"/>
          <w:szCs w:val="24"/>
          <w:lang w:val="uk-UA"/>
        </w:rPr>
        <w:t>.);</w:t>
      </w:r>
    </w:p>
    <w:p w:rsidR="00802E76" w:rsidRPr="00802E76" w:rsidRDefault="00802E76" w:rsidP="00802E76">
      <w:pPr>
        <w:pStyle w:val="a6"/>
        <w:numPr>
          <w:ilvl w:val="0"/>
          <w:numId w:val="14"/>
        </w:numPr>
        <w:ind w:left="0" w:firstLine="284"/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</w:pPr>
      <w:r w:rsidRPr="00802E76">
        <w:rPr>
          <w:rFonts w:ascii="Times New Roman" w:hAnsi="Times New Roman"/>
          <w:sz w:val="24"/>
          <w:szCs w:val="24"/>
          <w:lang w:val="uk-UA"/>
        </w:rPr>
        <w:t xml:space="preserve">відремонтовано 12,8 тис. </w:t>
      </w:r>
      <w:proofErr w:type="spellStart"/>
      <w:r w:rsidRPr="00802E76">
        <w:rPr>
          <w:rFonts w:ascii="Times New Roman" w:hAnsi="Times New Roman"/>
          <w:sz w:val="24"/>
          <w:szCs w:val="24"/>
          <w:lang w:val="uk-UA"/>
        </w:rPr>
        <w:t>к</w:t>
      </w:r>
      <w:r w:rsidR="00456C21">
        <w:rPr>
          <w:rFonts w:ascii="Times New Roman" w:hAnsi="Times New Roman"/>
          <w:sz w:val="24"/>
          <w:szCs w:val="24"/>
          <w:lang w:val="uk-UA"/>
        </w:rPr>
        <w:t>в.м</w:t>
      </w:r>
      <w:proofErr w:type="spellEnd"/>
      <w:r w:rsidR="00456C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02E76">
        <w:rPr>
          <w:rFonts w:ascii="Times New Roman" w:hAnsi="Times New Roman"/>
          <w:sz w:val="24"/>
          <w:szCs w:val="24"/>
          <w:lang w:val="uk-UA"/>
        </w:rPr>
        <w:t xml:space="preserve"> доріг на загальну суму 3,9 </w:t>
      </w:r>
      <w:proofErr w:type="spellStart"/>
      <w:r w:rsidRPr="00802E76">
        <w:rPr>
          <w:rFonts w:ascii="Times New Roman" w:hAnsi="Times New Roman"/>
          <w:sz w:val="24"/>
          <w:szCs w:val="24"/>
          <w:lang w:val="uk-UA"/>
        </w:rPr>
        <w:t>млн.грн</w:t>
      </w:r>
      <w:proofErr w:type="spellEnd"/>
      <w:r w:rsidR="00456C21">
        <w:rPr>
          <w:rFonts w:ascii="Times New Roman" w:hAnsi="Times New Roman"/>
          <w:sz w:val="24"/>
          <w:szCs w:val="24"/>
          <w:lang w:val="uk-UA"/>
        </w:rPr>
        <w:t>;</w:t>
      </w:r>
    </w:p>
    <w:p w:rsidR="00802E76" w:rsidRPr="00802E76" w:rsidRDefault="00802E76" w:rsidP="00802E76">
      <w:pPr>
        <w:pStyle w:val="a6"/>
        <w:numPr>
          <w:ilvl w:val="0"/>
          <w:numId w:val="14"/>
        </w:numPr>
        <w:ind w:left="0" w:firstLine="284"/>
        <w:rPr>
          <w:rFonts w:ascii="Times New Roman" w:hAnsi="Times New Roman"/>
          <w:sz w:val="24"/>
          <w:szCs w:val="24"/>
          <w:shd w:val="clear" w:color="auto" w:fill="FFFFFF"/>
          <w:lang w:val="uk-UA" w:eastAsia="ru-RU"/>
        </w:rPr>
      </w:pP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ро</w:t>
      </w:r>
      <w:r w:rsidR="00912A99">
        <w:rPr>
          <w:rFonts w:ascii="Times New Roman" w:eastAsia="Times New Roman" w:hAnsi="Times New Roman"/>
          <w:sz w:val="24"/>
          <w:szCs w:val="24"/>
          <w:lang w:val="ru-RU" w:eastAsia="ru-RU"/>
        </w:rPr>
        <w:t>з</w:t>
      </w:r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почато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ремонтні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роботи</w:t>
      </w:r>
      <w:proofErr w:type="spellEnd"/>
      <w:r w:rsidR="00EF1A5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дороги </w:t>
      </w:r>
      <w:r w:rsidR="00912A9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в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селі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Яблунів, на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їх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виконання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закладено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500 </w:t>
      </w:r>
      <w:proofErr w:type="spell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тис</w:t>
      </w:r>
      <w:proofErr w:type="gramStart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.г</w:t>
      </w:r>
      <w:proofErr w:type="gram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рн</w:t>
      </w:r>
      <w:proofErr w:type="spellEnd"/>
      <w:r w:rsidRPr="00802E76">
        <w:rPr>
          <w:rFonts w:ascii="Times New Roman" w:eastAsia="Times New Roman" w:hAnsi="Times New Roman"/>
          <w:sz w:val="24"/>
          <w:szCs w:val="24"/>
          <w:lang w:val="ru-RU" w:eastAsia="ru-RU"/>
        </w:rPr>
        <w:t>;</w:t>
      </w:r>
    </w:p>
    <w:p w:rsidR="00802E76" w:rsidRPr="00A46B63" w:rsidRDefault="00802E76" w:rsidP="00912A99">
      <w:pPr>
        <w:pStyle w:val="resizes"/>
        <w:numPr>
          <w:ilvl w:val="0"/>
          <w:numId w:val="14"/>
        </w:numPr>
        <w:shd w:val="clear" w:color="auto" w:fill="FCFCFC"/>
        <w:spacing w:before="0" w:beforeAutospacing="0" w:after="0" w:afterAutospacing="0"/>
        <w:ind w:left="0" w:firstLine="284"/>
        <w:jc w:val="both"/>
        <w:textAlignment w:val="top"/>
        <w:rPr>
          <w:rFonts w:ascii="Roboto Condensed" w:hAnsi="Roboto Condensed"/>
          <w:lang w:val="uk-UA"/>
        </w:rPr>
      </w:pPr>
      <w:r w:rsidRPr="00A46B63">
        <w:rPr>
          <w:rFonts w:ascii="Roboto Condensed" w:hAnsi="Roboto Condensed"/>
          <w:lang w:val="uk-UA"/>
        </w:rPr>
        <w:t>проведено</w:t>
      </w:r>
      <w:r w:rsidRPr="00802E76">
        <w:rPr>
          <w:rFonts w:ascii="Roboto Condensed" w:hAnsi="Roboto Condensed"/>
          <w:lang w:val="uk-UA"/>
        </w:rPr>
        <w:t xml:space="preserve"> п</w:t>
      </w:r>
      <w:r w:rsidRPr="00A46B63">
        <w:rPr>
          <w:rFonts w:ascii="Roboto Condensed" w:hAnsi="Roboto Condensed"/>
          <w:lang w:val="uk-UA"/>
        </w:rPr>
        <w:t>оточні ремонти на прибудинкових територіях житлових будинків №37, №39, №45, №47 по вулиці Героїв Дніпра та №25 по вулиці</w:t>
      </w:r>
      <w:r w:rsidR="00A46B63">
        <w:rPr>
          <w:rFonts w:ascii="Roboto Condensed" w:hAnsi="Roboto Condensed"/>
          <w:lang w:val="uk-UA"/>
        </w:rPr>
        <w:t xml:space="preserve"> Т.Г.</w:t>
      </w:r>
      <w:r w:rsidRPr="00A46B63">
        <w:rPr>
          <w:rFonts w:ascii="Roboto Condensed" w:hAnsi="Roboto Condensed"/>
          <w:lang w:val="uk-UA"/>
        </w:rPr>
        <w:t xml:space="preserve"> Шевченка</w:t>
      </w:r>
      <w:r w:rsidR="00E8129B">
        <w:rPr>
          <w:rFonts w:ascii="Roboto Condensed" w:hAnsi="Roboto Condensed"/>
          <w:lang w:val="uk-UA"/>
        </w:rPr>
        <w:t>;</w:t>
      </w:r>
    </w:p>
    <w:p w:rsidR="00802E76" w:rsidRPr="00E8129B" w:rsidRDefault="00E8129B" w:rsidP="00E8129B">
      <w:pPr>
        <w:pStyle w:val="a6"/>
        <w:numPr>
          <w:ilvl w:val="0"/>
          <w:numId w:val="14"/>
        </w:numPr>
        <w:shd w:val="clear" w:color="auto" w:fill="FFFFFF"/>
        <w:ind w:left="0" w:firstLine="284"/>
        <w:rPr>
          <w:rFonts w:ascii="Times New Roman" w:hAnsi="Times New Roman"/>
          <w:color w:val="1D2129"/>
          <w:sz w:val="24"/>
          <w:szCs w:val="24"/>
          <w:shd w:val="clear" w:color="auto" w:fill="FFFFFF"/>
          <w:lang w:val="uk-UA"/>
        </w:rPr>
      </w:pP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продовжується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будівництво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скверу «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Мі</w:t>
      </w:r>
      <w:proofErr w:type="gram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ст</w:t>
      </w:r>
      <w:proofErr w:type="spellEnd"/>
      <w:proofErr w:type="gram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побратимів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»</w:t>
      </w:r>
      <w:r w:rsidR="00EE4332">
        <w:rPr>
          <w:rFonts w:ascii="Times New Roman" w:hAnsi="Times New Roman"/>
          <w:sz w:val="24"/>
          <w:szCs w:val="24"/>
          <w:highlight w:val="white"/>
          <w:lang w:val="ru-RU"/>
        </w:rPr>
        <w:t xml:space="preserve"> </w:t>
      </w:r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- на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даний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час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виконано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та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сплачено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зовнішнє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освітлення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 xml:space="preserve"> на суму 652,3 </w:t>
      </w:r>
      <w:proofErr w:type="spellStart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тис.грн</w:t>
      </w:r>
      <w:proofErr w:type="spellEnd"/>
      <w:r w:rsidRPr="00E8129B">
        <w:rPr>
          <w:rFonts w:ascii="Times New Roman" w:hAnsi="Times New Roman"/>
          <w:sz w:val="24"/>
          <w:szCs w:val="24"/>
          <w:highlight w:val="white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E8129B" w:rsidRPr="00E8129B" w:rsidRDefault="00627D06" w:rsidP="00AA17C9">
      <w:pPr>
        <w:pStyle w:val="a6"/>
        <w:numPr>
          <w:ilvl w:val="0"/>
          <w:numId w:val="14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виготовлено проектно-кошторисну документацію на </w:t>
      </w:r>
      <w:r w:rsidR="00A46B63">
        <w:rPr>
          <w:rFonts w:ascii="Times New Roman" w:hAnsi="Times New Roman"/>
          <w:sz w:val="24"/>
          <w:szCs w:val="24"/>
          <w:lang w:val="uk-UA"/>
        </w:rPr>
        <w:t xml:space="preserve">капітальний ремонт в </w:t>
      </w:r>
      <w:r>
        <w:rPr>
          <w:rFonts w:ascii="Times New Roman" w:hAnsi="Times New Roman"/>
          <w:sz w:val="24"/>
          <w:szCs w:val="24"/>
          <w:lang w:val="uk-UA"/>
        </w:rPr>
        <w:t>ЗОШ № 4</w:t>
      </w:r>
      <w:r w:rsidR="00A46B63">
        <w:rPr>
          <w:rFonts w:ascii="Times New Roman" w:hAnsi="Times New Roman"/>
          <w:sz w:val="24"/>
          <w:szCs w:val="24"/>
          <w:lang w:val="uk-UA"/>
        </w:rPr>
        <w:t>, ЗОШ № 6, ЗДО «Теремок», водогін в селі Яблунів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7D72AB" w:rsidRPr="00627D06" w:rsidRDefault="00616481" w:rsidP="0059602D">
      <w:pPr>
        <w:pStyle w:val="a6"/>
        <w:numPr>
          <w:ilvl w:val="0"/>
          <w:numId w:val="14"/>
        </w:numPr>
        <w:shd w:val="clear" w:color="auto" w:fill="FFFFFF"/>
        <w:ind w:left="0" w:firstLine="284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  <w:r w:rsidRPr="00627D06">
        <w:rPr>
          <w:rFonts w:ascii="Times New Roman" w:hAnsi="Times New Roman"/>
          <w:sz w:val="24"/>
          <w:szCs w:val="24"/>
          <w:lang w:val="uk-UA"/>
        </w:rPr>
        <w:t xml:space="preserve">тривають  будівельні роботи основного довгобуду міста –176 квартирного житлового будинку по вул. Шевченка, 41. </w:t>
      </w:r>
    </w:p>
    <w:p w:rsidR="00627D06" w:rsidRPr="00627D06" w:rsidRDefault="00627D06" w:rsidP="00D326DD">
      <w:pPr>
        <w:pStyle w:val="a6"/>
        <w:shd w:val="clear" w:color="auto" w:fill="FFFFFF"/>
        <w:ind w:left="284"/>
        <w:rPr>
          <w:rFonts w:ascii="Times New Roman" w:hAnsi="Times New Roman"/>
          <w:i/>
          <w:color w:val="000000" w:themeColor="text1"/>
          <w:sz w:val="24"/>
          <w:szCs w:val="24"/>
          <w:lang w:val="uk-UA"/>
        </w:rPr>
      </w:pPr>
    </w:p>
    <w:p w:rsidR="00616481" w:rsidRPr="00D27DF6" w:rsidRDefault="00616481" w:rsidP="0059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077015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ЗЕМЕЛЬНІ ВІДНОСИНИ ТА КОМУНАЛЬНА ВЛАСНІСТЬ</w:t>
      </w:r>
    </w:p>
    <w:p w:rsidR="00EE4332" w:rsidRPr="00EE4332" w:rsidRDefault="00862A91" w:rsidP="00862A91">
      <w:pPr>
        <w:pStyle w:val="a6"/>
        <w:numPr>
          <w:ilvl w:val="0"/>
          <w:numId w:val="15"/>
        </w:numPr>
        <w:ind w:left="0" w:firstLine="284"/>
        <w:contextualSpacing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62A91">
        <w:rPr>
          <w:rFonts w:ascii="Times New Roman" w:hAnsi="Times New Roman"/>
          <w:sz w:val="24"/>
          <w:szCs w:val="24"/>
          <w:lang w:val="ru-RU"/>
        </w:rPr>
        <w:t xml:space="preserve">проведено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інвентаризацію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землі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proofErr w:type="gram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ід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об’єкт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: «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Будівництво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скейт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парку в «Парку на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набережній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р.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Дні</w:t>
      </w:r>
      <w:proofErr w:type="gram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про</w:t>
      </w:r>
      <w:proofErr w:type="spellEnd"/>
      <w:proofErr w:type="gram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» по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вул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Героїв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Дні</w:t>
      </w:r>
      <w:proofErr w:type="gram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пра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м.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Каневі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Черкаської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області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» та на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земельні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ділянки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62A91">
        <w:rPr>
          <w:rFonts w:ascii="Times New Roman" w:hAnsi="Times New Roman"/>
          <w:sz w:val="24"/>
          <w:szCs w:val="24"/>
          <w:lang w:val="ru-RU"/>
        </w:rPr>
        <w:t xml:space="preserve">для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ведення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товарного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сільськогосподарського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виробництва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розташовані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за межами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населеного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пункту (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Яблунівський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старостинський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округ)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загальною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площею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26,5342 га; </w:t>
      </w:r>
    </w:p>
    <w:p w:rsidR="00862A91" w:rsidRPr="00862A91" w:rsidRDefault="00862A91" w:rsidP="00862A91">
      <w:pPr>
        <w:pStyle w:val="a6"/>
        <w:numPr>
          <w:ilvl w:val="0"/>
          <w:numId w:val="15"/>
        </w:numPr>
        <w:ind w:left="0" w:firstLine="284"/>
        <w:contextualSpacing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проведено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інвентаризацію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4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приміщень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комунальної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власності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загальною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площею</w:t>
      </w:r>
      <w:proofErr w:type="spell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 xml:space="preserve"> 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896,1 кв</w:t>
      </w:r>
      <w:proofErr w:type="gramStart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.м</w:t>
      </w:r>
      <w:proofErr w:type="gramEnd"/>
      <w:r w:rsidRPr="00862A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62A91" w:rsidRPr="00862A91" w:rsidRDefault="00862A91" w:rsidP="00862A91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contextualSpacing/>
        <w:rPr>
          <w:color w:val="000000"/>
          <w:sz w:val="24"/>
          <w:szCs w:val="24"/>
        </w:rPr>
      </w:pPr>
      <w:r w:rsidRPr="00862A91">
        <w:rPr>
          <w:color w:val="000000"/>
          <w:sz w:val="24"/>
          <w:szCs w:val="24"/>
        </w:rPr>
        <w:t xml:space="preserve">приватизовано об’єкт комунальної власності – нежитлове приміщення </w:t>
      </w:r>
      <w:r w:rsidR="00F76C73">
        <w:rPr>
          <w:color w:val="000000"/>
          <w:sz w:val="24"/>
          <w:szCs w:val="24"/>
        </w:rPr>
        <w:t xml:space="preserve">(54,3 </w:t>
      </w:r>
      <w:proofErr w:type="spellStart"/>
      <w:r w:rsidR="00F76C73">
        <w:rPr>
          <w:color w:val="000000"/>
          <w:sz w:val="24"/>
          <w:szCs w:val="24"/>
        </w:rPr>
        <w:t>кв.м</w:t>
      </w:r>
      <w:proofErr w:type="spellEnd"/>
      <w:r w:rsidR="00F76C73">
        <w:rPr>
          <w:color w:val="000000"/>
          <w:sz w:val="24"/>
          <w:szCs w:val="24"/>
        </w:rPr>
        <w:t>.)</w:t>
      </w:r>
      <w:r w:rsidRPr="00862A91">
        <w:rPr>
          <w:color w:val="000000"/>
          <w:sz w:val="24"/>
          <w:szCs w:val="24"/>
        </w:rPr>
        <w:t xml:space="preserve"> </w:t>
      </w:r>
      <w:r w:rsidRPr="00862A91">
        <w:rPr>
          <w:sz w:val="24"/>
          <w:szCs w:val="24"/>
        </w:rPr>
        <w:t xml:space="preserve">по </w:t>
      </w:r>
      <w:r>
        <w:rPr>
          <w:sz w:val="24"/>
          <w:szCs w:val="24"/>
        </w:rPr>
        <w:t>вул. Героїв    Дніпра,1я</w:t>
      </w:r>
      <w:r w:rsidR="00F76C73">
        <w:rPr>
          <w:sz w:val="24"/>
          <w:szCs w:val="24"/>
        </w:rPr>
        <w:t xml:space="preserve"> </w:t>
      </w:r>
      <w:r w:rsidR="00F76C73" w:rsidRPr="00F76C73">
        <w:rPr>
          <w:color w:val="000000"/>
          <w:sz w:val="24"/>
          <w:szCs w:val="24"/>
        </w:rPr>
        <w:t xml:space="preserve"> </w:t>
      </w:r>
      <w:r w:rsidR="00F76C73" w:rsidRPr="00862A91">
        <w:rPr>
          <w:color w:val="000000"/>
          <w:sz w:val="24"/>
          <w:szCs w:val="24"/>
        </w:rPr>
        <w:t xml:space="preserve">на суму </w:t>
      </w:r>
      <w:r w:rsidR="00F76C73" w:rsidRPr="00862A91">
        <w:rPr>
          <w:sz w:val="24"/>
          <w:szCs w:val="24"/>
        </w:rPr>
        <w:t xml:space="preserve">357,5 </w:t>
      </w:r>
      <w:proofErr w:type="spellStart"/>
      <w:r w:rsidR="00F76C73" w:rsidRPr="00862A91">
        <w:rPr>
          <w:sz w:val="24"/>
          <w:szCs w:val="24"/>
        </w:rPr>
        <w:t>тис.грн</w:t>
      </w:r>
      <w:proofErr w:type="spellEnd"/>
      <w:r w:rsidR="00456C21">
        <w:rPr>
          <w:sz w:val="24"/>
          <w:szCs w:val="24"/>
        </w:rPr>
        <w:t>.</w:t>
      </w:r>
      <w:r w:rsidR="00F76C73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</w:p>
    <w:p w:rsidR="00862A91" w:rsidRPr="00EE4332" w:rsidRDefault="00862A91" w:rsidP="00862A91">
      <w:pPr>
        <w:pStyle w:val="a6"/>
        <w:numPr>
          <w:ilvl w:val="0"/>
          <w:numId w:val="15"/>
        </w:numPr>
        <w:ind w:left="0" w:firstLine="284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62A91">
        <w:rPr>
          <w:rFonts w:ascii="Times New Roman" w:hAnsi="Times New Roman"/>
          <w:sz w:val="24"/>
          <w:szCs w:val="24"/>
          <w:lang w:val="ru-RU"/>
        </w:rPr>
        <w:t xml:space="preserve">продано  право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оренди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gramStart"/>
      <w:r w:rsidRPr="00862A91">
        <w:rPr>
          <w:rFonts w:ascii="Times New Roman" w:hAnsi="Times New Roman"/>
          <w:sz w:val="24"/>
          <w:szCs w:val="24"/>
          <w:lang w:val="ru-RU"/>
        </w:rPr>
        <w:t>земельному</w:t>
      </w:r>
      <w:proofErr w:type="gram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аукціоні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F76C73">
        <w:rPr>
          <w:rFonts w:ascii="Times New Roman" w:hAnsi="Times New Roman"/>
          <w:sz w:val="24"/>
          <w:szCs w:val="24"/>
          <w:lang w:val="ru-RU"/>
        </w:rPr>
        <w:t>з</w:t>
      </w:r>
      <w:r w:rsidRPr="00862A91">
        <w:rPr>
          <w:rFonts w:ascii="Times New Roman" w:hAnsi="Times New Roman"/>
          <w:sz w:val="24"/>
          <w:szCs w:val="24"/>
          <w:lang w:val="ru-RU"/>
        </w:rPr>
        <w:t>емельну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ділянку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вул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Енергетиків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(район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будинку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№ 46</w:t>
      </w:r>
      <w:r w:rsidR="00F76C73">
        <w:rPr>
          <w:rFonts w:ascii="Times New Roman" w:hAnsi="Times New Roman"/>
          <w:sz w:val="24"/>
          <w:szCs w:val="24"/>
          <w:lang w:val="ru-RU"/>
        </w:rPr>
        <w:t>, 100 кв.м.</w:t>
      </w:r>
      <w:r w:rsidRPr="00862A91">
        <w:rPr>
          <w:rFonts w:ascii="Times New Roman" w:hAnsi="Times New Roman"/>
          <w:sz w:val="24"/>
          <w:szCs w:val="24"/>
          <w:lang w:val="ru-RU"/>
        </w:rPr>
        <w:t xml:space="preserve">) для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розміщення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експлуатації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основних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proofErr w:type="gramStart"/>
      <w:r w:rsidRPr="00862A91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862A91">
        <w:rPr>
          <w:rFonts w:ascii="Times New Roman" w:hAnsi="Times New Roman"/>
          <w:sz w:val="24"/>
          <w:szCs w:val="24"/>
          <w:lang w:val="ru-RU"/>
        </w:rPr>
        <w:t>ідсобних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допоміжних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будівель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споруд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підприємств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62A91">
        <w:rPr>
          <w:rFonts w:ascii="Times New Roman" w:hAnsi="Times New Roman"/>
          <w:sz w:val="24"/>
          <w:szCs w:val="24"/>
          <w:lang w:val="ru-RU"/>
        </w:rPr>
        <w:t>промисловості</w:t>
      </w:r>
      <w:proofErr w:type="spellEnd"/>
      <w:r w:rsidRPr="00862A91">
        <w:rPr>
          <w:rFonts w:ascii="Times New Roman" w:hAnsi="Times New Roman"/>
          <w:sz w:val="24"/>
          <w:szCs w:val="24"/>
          <w:lang w:val="ru-RU"/>
        </w:rPr>
        <w:t xml:space="preserve"> на суму 7,</w:t>
      </w:r>
      <w:r w:rsidR="00EF1A50">
        <w:rPr>
          <w:rFonts w:ascii="Times New Roman" w:hAnsi="Times New Roman"/>
          <w:sz w:val="24"/>
          <w:szCs w:val="24"/>
          <w:lang w:val="ru-RU"/>
        </w:rPr>
        <w:t>0 тис.</w:t>
      </w:r>
      <w:r w:rsidRPr="00862A91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EE4332">
        <w:rPr>
          <w:rFonts w:ascii="Times New Roman" w:hAnsi="Times New Roman"/>
          <w:sz w:val="24"/>
          <w:szCs w:val="24"/>
          <w:lang w:val="uk-UA"/>
        </w:rPr>
        <w:t>;</w:t>
      </w:r>
    </w:p>
    <w:p w:rsidR="00EE4332" w:rsidRDefault="00EE4332" w:rsidP="00EE4332">
      <w:pPr>
        <w:pStyle w:val="normal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436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 учасників бойових дій забезпечено земельними ділянками.</w:t>
      </w:r>
    </w:p>
    <w:p w:rsidR="00862A91" w:rsidRDefault="00862A91" w:rsidP="00862A91">
      <w:pPr>
        <w:pStyle w:val="normal"/>
        <w:pBdr>
          <w:top w:val="nil"/>
          <w:left w:val="nil"/>
          <w:bottom w:val="nil"/>
          <w:right w:val="nil"/>
          <w:between w:val="nil"/>
        </w:pBdr>
        <w:contextualSpacing/>
        <w:rPr>
          <w:color w:val="000000"/>
          <w:sz w:val="24"/>
          <w:szCs w:val="24"/>
        </w:rPr>
      </w:pPr>
    </w:p>
    <w:p w:rsidR="00616481" w:rsidRPr="00D27DF6" w:rsidRDefault="00616481" w:rsidP="00596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077015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СПОЖИВЧИЙ РИНОК</w:t>
      </w:r>
    </w:p>
    <w:p w:rsidR="000B5BDE" w:rsidRPr="000B5BDE" w:rsidRDefault="000B5BDE" w:rsidP="000B5BDE">
      <w:pPr>
        <w:pStyle w:val="a6"/>
        <w:numPr>
          <w:ilvl w:val="0"/>
          <w:numId w:val="2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0B5BDE">
        <w:rPr>
          <w:rFonts w:ascii="Times New Roman" w:hAnsi="Times New Roman"/>
          <w:sz w:val="24"/>
          <w:szCs w:val="24"/>
          <w:lang w:val="uk-UA"/>
        </w:rPr>
        <w:t xml:space="preserve">ідповідно до Положення про організацію сезонної, святкової виїзної торгівлі, надання послуг у сфері розваг та проведення ярмарків на території м. Канева надано погодження на  розміщення 13 об’єктам сезонної торгівлі, 2 цирковим колективам, 26 погоджень на виїзну святкову торгівлю та розміщення парку розваг, 2 погодження на проведення ярмарку, 3 погодження на облаштування відкритих літніх майданчиків та 1 </w:t>
      </w:r>
      <w:r w:rsidRPr="000B5BDE">
        <w:rPr>
          <w:rFonts w:ascii="Times New Roman" w:hAnsi="Times New Roman"/>
          <w:sz w:val="24"/>
          <w:szCs w:val="24"/>
          <w:lang w:val="uk-UA"/>
        </w:rPr>
        <w:lastRenderedPageBreak/>
        <w:t xml:space="preserve">погодження на розміщення дитячих атракціонів (площею 500 </w:t>
      </w:r>
      <w:proofErr w:type="spellStart"/>
      <w:r w:rsidRPr="000B5BDE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0B5BDE">
        <w:rPr>
          <w:rFonts w:ascii="Times New Roman" w:hAnsi="Times New Roman"/>
          <w:sz w:val="24"/>
          <w:szCs w:val="24"/>
          <w:lang w:val="uk-UA"/>
        </w:rPr>
        <w:t>.) в парку на Набережній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0B5BD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B5BDE" w:rsidRDefault="000B5BDE" w:rsidP="000B5BDE">
      <w:pPr>
        <w:pStyle w:val="a6"/>
        <w:numPr>
          <w:ilvl w:val="0"/>
          <w:numId w:val="1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 w:rsidRPr="000B5BDE">
        <w:rPr>
          <w:rFonts w:ascii="Times New Roman" w:hAnsi="Times New Roman"/>
          <w:sz w:val="24"/>
          <w:szCs w:val="24"/>
          <w:lang w:val="uk-UA"/>
        </w:rPr>
        <w:t>п</w:t>
      </w:r>
      <w:r w:rsidRPr="000B5BDE">
        <w:rPr>
          <w:rFonts w:ascii="Times New Roman" w:hAnsi="Times New Roman"/>
          <w:sz w:val="24"/>
          <w:szCs w:val="24"/>
          <w:lang w:val="ru-RU"/>
        </w:rPr>
        <w:t>ров</w:t>
      </w:r>
      <w:r w:rsidRPr="000B5BDE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д</w:t>
      </w:r>
      <w:r w:rsidRPr="000B5BDE">
        <w:rPr>
          <w:rFonts w:ascii="Times New Roman" w:hAnsi="Times New Roman"/>
          <w:sz w:val="24"/>
          <w:szCs w:val="24"/>
          <w:lang w:val="uk-UA"/>
        </w:rPr>
        <w:t>ились</w:t>
      </w:r>
      <w:proofErr w:type="spellEnd"/>
      <w:r w:rsidRPr="000B5BD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5BDE">
        <w:rPr>
          <w:rFonts w:ascii="Times New Roman" w:hAnsi="Times New Roman"/>
          <w:sz w:val="24"/>
          <w:szCs w:val="24"/>
          <w:lang w:val="ru-RU"/>
        </w:rPr>
        <w:t>роб</w:t>
      </w:r>
      <w:r w:rsidRPr="000B5BDE">
        <w:rPr>
          <w:rFonts w:ascii="Times New Roman" w:hAnsi="Times New Roman"/>
          <w:sz w:val="24"/>
          <w:szCs w:val="24"/>
          <w:lang w:val="uk-UA"/>
        </w:rPr>
        <w:t>о</w:t>
      </w:r>
      <w:r w:rsidRPr="000B5BDE">
        <w:rPr>
          <w:rFonts w:ascii="Times New Roman" w:hAnsi="Times New Roman"/>
          <w:sz w:val="24"/>
          <w:szCs w:val="24"/>
          <w:lang w:val="ru-RU"/>
        </w:rPr>
        <w:t>т</w:t>
      </w:r>
      <w:r w:rsidRPr="000B5BDE">
        <w:rPr>
          <w:rFonts w:ascii="Times New Roman" w:hAnsi="Times New Roman"/>
          <w:sz w:val="24"/>
          <w:szCs w:val="24"/>
          <w:lang w:val="uk-UA"/>
        </w:rPr>
        <w:t>и</w:t>
      </w:r>
      <w:r w:rsidRPr="000B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впорядкування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 xml:space="preserve"> та благоустрою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ринків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 xml:space="preserve"> продажу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продовольчих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непродовольчих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B5BDE">
        <w:rPr>
          <w:rFonts w:ascii="Times New Roman" w:hAnsi="Times New Roman"/>
          <w:sz w:val="24"/>
          <w:szCs w:val="24"/>
          <w:lang w:val="ru-RU"/>
        </w:rPr>
        <w:t>товарів</w:t>
      </w:r>
      <w:proofErr w:type="spellEnd"/>
      <w:r w:rsidRPr="000B5BDE">
        <w:rPr>
          <w:rFonts w:ascii="Times New Roman" w:hAnsi="Times New Roman"/>
          <w:sz w:val="24"/>
          <w:szCs w:val="24"/>
          <w:lang w:val="uk-UA"/>
        </w:rPr>
        <w:t xml:space="preserve">, а саме: зроблено реконструкцію рибного павільйону на міському ринку,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B5BDE">
        <w:rPr>
          <w:rFonts w:ascii="Times New Roman" w:hAnsi="Times New Roman"/>
          <w:sz w:val="24"/>
          <w:szCs w:val="24"/>
          <w:lang w:val="uk-UA"/>
        </w:rPr>
        <w:t xml:space="preserve">що додало місця для оренди та торгівлі; завезено щебінь на трикутник, де розміщені торгові місця для торгівлі свійськими тваринами;  полагоджено та замінено електромережі ринку після стихійного лиха та  в </w:t>
      </w:r>
      <w:proofErr w:type="spellStart"/>
      <w:r w:rsidRPr="000B5BDE">
        <w:rPr>
          <w:rFonts w:ascii="Times New Roman" w:hAnsi="Times New Roman"/>
          <w:sz w:val="24"/>
          <w:szCs w:val="24"/>
          <w:lang w:val="uk-UA"/>
        </w:rPr>
        <w:t>зв</w:t>
      </w:r>
      <w:proofErr w:type="spellEnd"/>
      <w:r w:rsidRPr="000B5BDE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0B5BDE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0B5BDE">
        <w:rPr>
          <w:rFonts w:ascii="Times New Roman" w:hAnsi="Times New Roman"/>
          <w:sz w:val="24"/>
          <w:szCs w:val="24"/>
          <w:lang w:val="uk-UA"/>
        </w:rPr>
        <w:t xml:space="preserve">     з підвищенням силових навантажень споживачів;  проведено поточний ремонт лав  на ринку біля автовокзалу; частково зроблені стоки для води на центральному ринку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B5BDE" w:rsidRDefault="000B5BDE" w:rsidP="000B5BDE">
      <w:pPr>
        <w:pStyle w:val="a6"/>
        <w:numPr>
          <w:ilvl w:val="0"/>
          <w:numId w:val="1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Pr="00345154">
        <w:rPr>
          <w:rFonts w:ascii="Times New Roman" w:hAnsi="Times New Roman"/>
          <w:sz w:val="24"/>
          <w:szCs w:val="24"/>
          <w:lang w:val="uk-UA"/>
        </w:rPr>
        <w:t>остійно ведеться робота з недопущення стихійної торгівлі та надаються консультації щодо захисту прав споживачів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B5BDE" w:rsidRPr="000B5BDE" w:rsidRDefault="000B5BDE" w:rsidP="000B5BDE">
      <w:pPr>
        <w:pStyle w:val="a6"/>
        <w:numPr>
          <w:ilvl w:val="0"/>
          <w:numId w:val="16"/>
        </w:numPr>
        <w:ind w:left="0" w:firstLine="28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Pr="00345154">
        <w:rPr>
          <w:rFonts w:ascii="Times New Roman" w:hAnsi="Times New Roman"/>
          <w:sz w:val="24"/>
          <w:szCs w:val="24"/>
          <w:lang w:val="uk-UA"/>
        </w:rPr>
        <w:t>еріодично проводиться робота  щодо інформування суб’єктів господарювання про святкові заходи, що плануються, про культуру обслуговування, дотримання правил торгівлі та санітарного законодавства.</w:t>
      </w:r>
    </w:p>
    <w:p w:rsidR="000B5BDE" w:rsidRPr="00345154" w:rsidRDefault="000B5BDE" w:rsidP="000B5BDE">
      <w:pPr>
        <w:pStyle w:val="a6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0C3F2D" w:rsidRPr="000C3F2D" w:rsidRDefault="000C3F2D" w:rsidP="000C3F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F2D">
        <w:rPr>
          <w:rFonts w:ascii="Times New Roman" w:hAnsi="Times New Roman" w:cs="Times New Roman"/>
          <w:i/>
          <w:sz w:val="24"/>
          <w:szCs w:val="24"/>
          <w:lang w:val="uk-UA"/>
        </w:rPr>
        <w:t>РОЗВИТОК ГРОМАДЯНСЬКОГО СУСПІЛЬСТВА</w:t>
      </w:r>
    </w:p>
    <w:p w:rsidR="000C3F2D" w:rsidRPr="000C3F2D" w:rsidRDefault="000C3F2D" w:rsidP="000C3F2D">
      <w:pPr>
        <w:pStyle w:val="a6"/>
        <w:numPr>
          <w:ilvl w:val="0"/>
          <w:numId w:val="17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0C3F2D">
        <w:rPr>
          <w:rFonts w:ascii="Times New Roman" w:hAnsi="Times New Roman"/>
          <w:sz w:val="24"/>
          <w:szCs w:val="24"/>
          <w:lang w:val="uk-UA"/>
        </w:rPr>
        <w:t>офіційний сайт Канівської міської ради розміщує інформацію щодо  діяльності місцевої влади, планів та  проектів, втілення яких потребує підтримки громадськості, а також висвітлює події, що відбуваються у громаді;</w:t>
      </w:r>
    </w:p>
    <w:p w:rsidR="000C3F2D" w:rsidRPr="000C3F2D" w:rsidRDefault="000C3F2D" w:rsidP="000C3F2D">
      <w:pPr>
        <w:pStyle w:val="a6"/>
        <w:numPr>
          <w:ilvl w:val="0"/>
          <w:numId w:val="17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sz w:val="24"/>
          <w:szCs w:val="24"/>
          <w:lang w:val="uk-UA" w:eastAsia="ru-RU"/>
        </w:rPr>
      </w:pPr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 xml:space="preserve">на даний час в рамках реалізації «Громадського бюджету 2019» у парку на набережній Дніпра,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>облаштовано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 xml:space="preserve"> майданчик під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>скейт-парк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 xml:space="preserve"> площею 800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>кв.м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 xml:space="preserve">, зроблено ремонт і покращено </w:t>
      </w:r>
      <w:r w:rsidRPr="000C3F2D">
        <w:rPr>
          <w:rFonts w:ascii="Arial" w:eastAsia="Times New Roman" w:hAnsi="Arial" w:cs="Arial"/>
          <w:b/>
          <w:bCs/>
          <w:sz w:val="19"/>
          <w:szCs w:val="19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умови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для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тренувань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в СК «Атлант», та СК «Спарта»</w:t>
      </w:r>
      <w:r w:rsidRPr="000C3F2D">
        <w:rPr>
          <w:rFonts w:ascii="Times New Roman" w:hAnsi="Times New Roman"/>
          <w:bCs/>
          <w:sz w:val="24"/>
          <w:szCs w:val="24"/>
          <w:lang w:val="uk-UA" w:eastAsia="ru-RU"/>
        </w:rPr>
        <w:t>, стерилізовано 52 безпритульних тварини</w:t>
      </w:r>
      <w:r w:rsidRPr="000C3F2D">
        <w:rPr>
          <w:rFonts w:ascii="Times New Roman" w:hAnsi="Times New Roman"/>
          <w:sz w:val="24"/>
          <w:szCs w:val="24"/>
          <w:lang w:val="uk-UA" w:eastAsia="ru-RU"/>
        </w:rPr>
        <w:t>;</w:t>
      </w:r>
    </w:p>
    <w:p w:rsidR="000C3F2D" w:rsidRPr="000C3F2D" w:rsidRDefault="000C3F2D" w:rsidP="000C3F2D">
      <w:pPr>
        <w:pStyle w:val="a6"/>
        <w:numPr>
          <w:ilvl w:val="0"/>
          <w:numId w:val="17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sz w:val="24"/>
          <w:szCs w:val="24"/>
          <w:lang w:val="uk-UA" w:eastAsia="ru-RU"/>
        </w:rPr>
      </w:pPr>
      <w:r w:rsidRPr="000C3F2D">
        <w:rPr>
          <w:rFonts w:ascii="Times New Roman" w:hAnsi="Times New Roman"/>
          <w:sz w:val="24"/>
          <w:szCs w:val="24"/>
          <w:lang w:val="uk-UA" w:eastAsia="ru-RU"/>
        </w:rPr>
        <w:t xml:space="preserve">вдруге відбувся Міжнародний </w:t>
      </w:r>
      <w:r w:rsidRPr="000C3F2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економічно-гуманітарний форум </w:t>
      </w:r>
      <w:r w:rsidRPr="000C3F2D">
        <w:rPr>
          <w:rFonts w:ascii="Times New Roman" w:eastAsia="Times New Roman" w:hAnsi="Times New Roman"/>
          <w:bCs/>
          <w:sz w:val="24"/>
          <w:szCs w:val="24"/>
          <w:lang w:eastAsia="ru-RU"/>
        </w:rPr>
        <w:t>Ukrainian</w:t>
      </w:r>
      <w:r w:rsidRPr="000C3F2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Pr="000C3F2D">
        <w:rPr>
          <w:rFonts w:ascii="Times New Roman" w:eastAsia="Times New Roman" w:hAnsi="Times New Roman"/>
          <w:bCs/>
          <w:sz w:val="24"/>
          <w:szCs w:val="24"/>
          <w:lang w:eastAsia="ru-RU"/>
        </w:rPr>
        <w:t>ID</w:t>
      </w:r>
      <w:r w:rsidRPr="000C3F2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: </w:t>
      </w:r>
      <w:r w:rsidRPr="000C3F2D">
        <w:rPr>
          <w:rFonts w:ascii="Times New Roman" w:hAnsi="Times New Roman"/>
          <w:sz w:val="24"/>
          <w:szCs w:val="24"/>
          <w:lang w:val="uk-UA"/>
        </w:rPr>
        <w:t>«Конституція Цінностей»</w:t>
      </w:r>
      <w:r w:rsidRPr="000C3F2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, який об’єднав небайдужих політиків та дипломатів, активних журналістів та громадських діячів, успішних підприємців, науковців та вчених з України та світу. </w:t>
      </w:r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Метою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було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створення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ефективного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простору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комунікації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для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напрацювання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стратегії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розвитку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на </w:t>
      </w:r>
      <w:proofErr w:type="spell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майбутн</w:t>
      </w:r>
      <w:proofErr w:type="gramStart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є</w:t>
      </w:r>
      <w:proofErr w:type="spellEnd"/>
      <w:r w:rsidRPr="000C3F2D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;</w:t>
      </w:r>
      <w:proofErr w:type="gramEnd"/>
    </w:p>
    <w:p w:rsidR="000C3F2D" w:rsidRPr="000C3F2D" w:rsidRDefault="000C3F2D" w:rsidP="000C3F2D">
      <w:pPr>
        <w:pStyle w:val="a6"/>
        <w:numPr>
          <w:ilvl w:val="0"/>
          <w:numId w:val="17"/>
        </w:numPr>
        <w:shd w:val="clear" w:color="auto" w:fill="FCFCFC"/>
        <w:ind w:left="0" w:firstLine="284"/>
        <w:textAlignment w:val="top"/>
        <w:outlineLvl w:val="3"/>
        <w:rPr>
          <w:rFonts w:ascii="Times New Roman" w:hAnsi="Times New Roman"/>
          <w:bCs/>
          <w:sz w:val="24"/>
          <w:szCs w:val="24"/>
          <w:lang w:val="uk-UA"/>
        </w:rPr>
      </w:pPr>
      <w:r w:rsidRPr="000C3F2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за півроку на електронній платформі «Відкрите місто» було зареєстровано і </w:t>
      </w:r>
      <w:r w:rsidRPr="000C3F2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прийнято в роботу</w:t>
      </w:r>
      <w:r w:rsidRPr="000C3F2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більше 20 повідомлень  від небайдужих громадян до відповідних служб міста, що</w:t>
      </w:r>
      <w:r w:rsidRPr="000C3F2D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стосуються ям на дорогах, аварійних дерев, неприбраного сміття, відсутності каналізаційних люків тощо;</w:t>
      </w:r>
      <w:r w:rsidRPr="000C3F2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0C3F2D" w:rsidRPr="000C3F2D" w:rsidRDefault="000C3F2D" w:rsidP="000C3F2D">
      <w:pPr>
        <w:pStyle w:val="a6"/>
        <w:numPr>
          <w:ilvl w:val="0"/>
          <w:numId w:val="17"/>
        </w:numPr>
        <w:shd w:val="clear" w:color="auto" w:fill="FCFCFC"/>
        <w:ind w:left="0" w:firstLine="360"/>
        <w:textAlignment w:val="top"/>
        <w:outlineLvl w:val="3"/>
        <w:rPr>
          <w:rFonts w:ascii="Times New Roman" w:hAnsi="Times New Roman"/>
          <w:sz w:val="24"/>
          <w:szCs w:val="24"/>
          <w:lang w:val="ru-RU"/>
        </w:rPr>
      </w:pPr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у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ru-RU"/>
        </w:rPr>
        <w:t>квітні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 п.р. проведено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ru-RU"/>
        </w:rPr>
        <w:t>Акцію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ru-RU"/>
        </w:rPr>
        <w:t>з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ru-RU"/>
        </w:rPr>
        <w:t>нагоди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 Дня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ru-RU"/>
        </w:rPr>
        <w:t>довкілля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 за </w:t>
      </w:r>
      <w:proofErr w:type="spellStart"/>
      <w:r w:rsidRPr="000C3F2D">
        <w:rPr>
          <w:rFonts w:ascii="Times New Roman" w:hAnsi="Times New Roman"/>
          <w:bCs/>
          <w:sz w:val="24"/>
          <w:szCs w:val="24"/>
          <w:lang w:val="ru-RU"/>
        </w:rPr>
        <w:t>участю</w:t>
      </w:r>
      <w:proofErr w:type="spellEnd"/>
      <w:r w:rsidRPr="000C3F2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волонтерів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представників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Канівської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C3F2D">
        <w:rPr>
          <w:rFonts w:ascii="Times New Roman" w:hAnsi="Times New Roman"/>
          <w:sz w:val="24"/>
          <w:szCs w:val="24"/>
          <w:lang w:val="ru-RU"/>
        </w:rPr>
        <w:t>ради</w:t>
      </w:r>
      <w:proofErr w:type="gramEnd"/>
      <w:r w:rsidRPr="000C3F2D">
        <w:rPr>
          <w:rFonts w:ascii="Times New Roman" w:hAnsi="Times New Roman"/>
          <w:sz w:val="24"/>
          <w:szCs w:val="24"/>
          <w:lang w:val="ru-RU"/>
        </w:rPr>
        <w:t>, 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партнерів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проекту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3F2D">
        <w:rPr>
          <w:rFonts w:ascii="Times New Roman" w:hAnsi="Times New Roman"/>
          <w:sz w:val="24"/>
          <w:szCs w:val="24"/>
        </w:rPr>
        <w:t>UND</w:t>
      </w:r>
      <w:r w:rsidRPr="000C3F2D">
        <w:rPr>
          <w:rFonts w:ascii="Times New Roman" w:hAnsi="Times New Roman"/>
          <w:sz w:val="24"/>
          <w:szCs w:val="24"/>
          <w:lang w:val="ru-RU"/>
        </w:rPr>
        <w:t xml:space="preserve">P. За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підтримки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Глобального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екологічного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фонду (</w:t>
      </w:r>
      <w:hyperlink r:id="rId11" w:history="1">
        <w:proofErr w:type="spellStart"/>
        <w:r w:rsidRPr="000C3F2D">
          <w:rPr>
            <w:rFonts w:ascii="Times New Roman" w:hAnsi="Times New Roman"/>
            <w:sz w:val="24"/>
            <w:szCs w:val="24"/>
          </w:rPr>
          <w:t>Globa</w:t>
        </w:r>
        <w:r w:rsidRPr="000C3F2D">
          <w:rPr>
            <w:rFonts w:ascii="Times New Roman" w:hAnsi="Times New Roman"/>
            <w:sz w:val="24"/>
            <w:szCs w:val="24"/>
            <w:lang w:val="ru-RU"/>
          </w:rPr>
          <w:t>l</w:t>
        </w:r>
        <w:proofErr w:type="spellEnd"/>
        <w:r w:rsidRPr="000C3F2D">
          <w:rPr>
            <w:rFonts w:ascii="Times New Roman" w:hAnsi="Times New Roman"/>
            <w:sz w:val="24"/>
            <w:szCs w:val="24"/>
            <w:lang w:val="ru-RU"/>
          </w:rPr>
          <w:t xml:space="preserve">  </w:t>
        </w:r>
        <w:proofErr w:type="spellStart"/>
        <w:r w:rsidRPr="000C3F2D">
          <w:rPr>
            <w:rFonts w:ascii="Times New Roman" w:hAnsi="Times New Roman"/>
            <w:sz w:val="24"/>
            <w:szCs w:val="24"/>
          </w:rPr>
          <w:t>Environmen</w:t>
        </w:r>
        <w:r w:rsidRPr="000C3F2D">
          <w:rPr>
            <w:rFonts w:ascii="Times New Roman" w:hAnsi="Times New Roman"/>
            <w:sz w:val="24"/>
            <w:szCs w:val="24"/>
            <w:lang w:val="ru-RU"/>
          </w:rPr>
          <w:t>t</w:t>
        </w:r>
        <w:proofErr w:type="spellEnd"/>
        <w:r w:rsidRPr="000C3F2D">
          <w:rPr>
            <w:rFonts w:ascii="Times New Roman" w:hAnsi="Times New Roman"/>
            <w:sz w:val="24"/>
            <w:szCs w:val="24"/>
            <w:lang w:val="ru-RU"/>
          </w:rPr>
          <w:t xml:space="preserve">  </w:t>
        </w:r>
        <w:r w:rsidRPr="000C3F2D">
          <w:rPr>
            <w:rFonts w:ascii="Times New Roman" w:hAnsi="Times New Roman"/>
            <w:sz w:val="24"/>
            <w:szCs w:val="24"/>
          </w:rPr>
          <w:t>Facility</w:t>
        </w:r>
      </w:hyperlink>
      <w:r w:rsidRPr="000C3F2D">
        <w:rPr>
          <w:rFonts w:ascii="Times New Roman" w:hAnsi="Times New Roman"/>
          <w:sz w:val="24"/>
          <w:szCs w:val="24"/>
          <w:lang w:val="ru-RU"/>
        </w:rPr>
        <w:t xml:space="preserve">), ПРООН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було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організовано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кампанію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висадці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більше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сотні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садженців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енергетичних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дерев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павловнії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вздовж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вулиці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Т</w:t>
      </w:r>
      <w:r w:rsidR="004412A7">
        <w:rPr>
          <w:rFonts w:ascii="Times New Roman" w:hAnsi="Times New Roman"/>
          <w:sz w:val="24"/>
          <w:szCs w:val="24"/>
          <w:lang w:val="ru-RU"/>
        </w:rPr>
        <w:t>.Г.</w:t>
      </w:r>
      <w:r w:rsidRPr="000C3F2D">
        <w:rPr>
          <w:rFonts w:ascii="Times New Roman" w:hAnsi="Times New Roman"/>
          <w:sz w:val="24"/>
          <w:szCs w:val="24"/>
          <w:lang w:val="ru-RU"/>
        </w:rPr>
        <w:t>Шевченка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та в парку на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набережній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C3F2D">
        <w:rPr>
          <w:rFonts w:ascii="Times New Roman" w:hAnsi="Times New Roman"/>
          <w:sz w:val="24"/>
          <w:szCs w:val="24"/>
          <w:lang w:val="ru-RU"/>
        </w:rPr>
        <w:t>р</w:t>
      </w:r>
      <w:proofErr w:type="gramStart"/>
      <w:r w:rsidRPr="000C3F2D">
        <w:rPr>
          <w:rFonts w:ascii="Times New Roman" w:hAnsi="Times New Roman"/>
          <w:sz w:val="24"/>
          <w:szCs w:val="24"/>
          <w:lang w:val="ru-RU"/>
        </w:rPr>
        <w:t>.Д</w:t>
      </w:r>
      <w:proofErr w:type="gramEnd"/>
      <w:r w:rsidRPr="000C3F2D">
        <w:rPr>
          <w:rFonts w:ascii="Times New Roman" w:hAnsi="Times New Roman"/>
          <w:sz w:val="24"/>
          <w:szCs w:val="24"/>
          <w:lang w:val="ru-RU"/>
        </w:rPr>
        <w:t>ніпро</w:t>
      </w:r>
      <w:proofErr w:type="spellEnd"/>
      <w:r w:rsidRPr="000C3F2D">
        <w:rPr>
          <w:rFonts w:ascii="Times New Roman" w:hAnsi="Times New Roman"/>
          <w:sz w:val="24"/>
          <w:szCs w:val="24"/>
          <w:lang w:val="ru-RU"/>
        </w:rPr>
        <w:t>;</w:t>
      </w:r>
    </w:p>
    <w:p w:rsidR="00E530BE" w:rsidRDefault="000C3F2D" w:rsidP="000C3F2D">
      <w:pPr>
        <w:pStyle w:val="a6"/>
        <w:numPr>
          <w:ilvl w:val="0"/>
          <w:numId w:val="1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r w:rsidRPr="00E530BE">
        <w:rPr>
          <w:rFonts w:ascii="Times New Roman" w:hAnsi="Times New Roman"/>
          <w:sz w:val="24"/>
          <w:szCs w:val="24"/>
          <w:lang w:val="ru-RU"/>
        </w:rPr>
        <w:t xml:space="preserve">проведено три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тренінги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представників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ОСББ </w:t>
      </w:r>
      <w:r w:rsidRPr="00E530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ініціативи державного Фонду </w:t>
      </w:r>
      <w:proofErr w:type="spellStart"/>
      <w:r w:rsidRPr="00E530BE">
        <w:rPr>
          <w:rFonts w:ascii="Times New Roman" w:eastAsia="Times New Roman" w:hAnsi="Times New Roman"/>
          <w:sz w:val="24"/>
          <w:szCs w:val="24"/>
          <w:lang w:val="uk-UA" w:eastAsia="ru-RU"/>
        </w:rPr>
        <w:t>енергоефективності</w:t>
      </w:r>
      <w:proofErr w:type="spellEnd"/>
      <w:r w:rsidRPr="00E530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r w:rsidRPr="00E530BE">
        <w:rPr>
          <w:rFonts w:ascii="Times New Roman" w:eastAsia="Times New Roman" w:hAnsi="Times New Roman"/>
          <w:sz w:val="24"/>
          <w:szCs w:val="24"/>
          <w:lang w:eastAsia="ru-RU"/>
        </w:rPr>
        <w:t>UNDP</w:t>
      </w:r>
      <w:r w:rsidRPr="00E530B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презентацією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програм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фінансування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енергоефективних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E530BE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Україні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для ОСББ;</w:t>
      </w:r>
    </w:p>
    <w:p w:rsidR="00E530BE" w:rsidRPr="00E530BE" w:rsidRDefault="00E530BE" w:rsidP="00E530BE">
      <w:pPr>
        <w:pStyle w:val="a6"/>
        <w:numPr>
          <w:ilvl w:val="0"/>
          <w:numId w:val="17"/>
        </w:numPr>
        <w:shd w:val="clear" w:color="auto" w:fill="FCFCFC"/>
        <w:ind w:left="0" w:firstLine="360"/>
        <w:textAlignment w:val="top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Канівська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ОТГ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увійшла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до </w:t>
      </w:r>
      <w:proofErr w:type="spellStart"/>
      <w:proofErr w:type="gramStart"/>
      <w:r w:rsidRPr="00E530BE">
        <w:rPr>
          <w:rFonts w:ascii="Times New Roman" w:hAnsi="Times New Roman"/>
          <w:bCs/>
          <w:sz w:val="24"/>
          <w:szCs w:val="24"/>
          <w:lang w:val="ru-RU"/>
        </w:rPr>
        <w:t>тр</w:t>
      </w:r>
      <w:proofErr w:type="gramEnd"/>
      <w:r w:rsidRPr="00E530BE">
        <w:rPr>
          <w:rFonts w:ascii="Times New Roman" w:hAnsi="Times New Roman"/>
          <w:bCs/>
          <w:sz w:val="24"/>
          <w:szCs w:val="24"/>
          <w:lang w:val="ru-RU"/>
        </w:rPr>
        <w:t>ійки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громад на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Черкащині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які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вз</w:t>
      </w:r>
      <w:r w:rsidR="003E17EB">
        <w:rPr>
          <w:rFonts w:ascii="Times New Roman" w:hAnsi="Times New Roman"/>
          <w:bCs/>
          <w:sz w:val="24"/>
          <w:szCs w:val="24"/>
          <w:lang w:val="ru-RU"/>
        </w:rPr>
        <w:t>яли</w:t>
      </w:r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участь у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Програмі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розвитку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партисипативних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практик «Молодь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громади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–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каталізатор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bCs/>
          <w:sz w:val="24"/>
          <w:szCs w:val="24"/>
          <w:lang w:val="ru-RU"/>
        </w:rPr>
        <w:t>змін</w:t>
      </w:r>
      <w:proofErr w:type="spellEnd"/>
      <w:r w:rsidRPr="00E530BE">
        <w:rPr>
          <w:rFonts w:ascii="Times New Roman" w:hAnsi="Times New Roman"/>
          <w:bCs/>
          <w:sz w:val="24"/>
          <w:szCs w:val="24"/>
          <w:lang w:val="ru-RU"/>
        </w:rPr>
        <w:t>»</w:t>
      </w:r>
      <w:r w:rsidR="003E17EB"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0C3F2D" w:rsidRPr="00E530BE" w:rsidRDefault="000C3F2D" w:rsidP="00E530BE">
      <w:pPr>
        <w:pStyle w:val="a6"/>
        <w:numPr>
          <w:ilvl w:val="0"/>
          <w:numId w:val="17"/>
        </w:numPr>
        <w:ind w:left="0" w:firstLine="284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Канівська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громада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увійшла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до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сімки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переможців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конкурсу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відбору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громад,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яким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Черкаський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Центр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місцевого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самоврядування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надає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безкоштовну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E530BE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E530BE">
        <w:rPr>
          <w:rFonts w:ascii="Times New Roman" w:hAnsi="Times New Roman"/>
          <w:sz w:val="24"/>
          <w:szCs w:val="24"/>
          <w:lang w:val="ru-RU"/>
        </w:rPr>
        <w:t>ідтримку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підготовці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стратегії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. Сформовано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робочу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группу по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напрацюванню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основних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цілей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і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завдань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Стратегії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E530BE">
        <w:rPr>
          <w:rFonts w:ascii="Times New Roman" w:hAnsi="Times New Roman"/>
          <w:sz w:val="24"/>
          <w:szCs w:val="24"/>
          <w:lang w:val="ru-RU"/>
        </w:rPr>
        <w:t>до</w:t>
      </w:r>
      <w:proofErr w:type="gram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якої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увійшли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представники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громади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бізнесу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 та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фахівці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міськвиконкому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визначено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концепцію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розвитку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530BE">
        <w:rPr>
          <w:rFonts w:ascii="Times New Roman" w:hAnsi="Times New Roman"/>
          <w:sz w:val="24"/>
          <w:szCs w:val="24"/>
          <w:lang w:val="ru-RU"/>
        </w:rPr>
        <w:t>Канівської</w:t>
      </w:r>
      <w:proofErr w:type="spellEnd"/>
      <w:r w:rsidRPr="00E530BE">
        <w:rPr>
          <w:rFonts w:ascii="Times New Roman" w:hAnsi="Times New Roman"/>
          <w:sz w:val="24"/>
          <w:szCs w:val="24"/>
          <w:lang w:val="ru-RU"/>
        </w:rPr>
        <w:t xml:space="preserve"> ОТГ.</w:t>
      </w:r>
    </w:p>
    <w:p w:rsidR="000C3F2D" w:rsidRPr="000C3F2D" w:rsidRDefault="000C3F2D" w:rsidP="000C3F2D">
      <w:pPr>
        <w:pStyle w:val="a6"/>
        <w:shd w:val="clear" w:color="auto" w:fill="FCFCFC"/>
        <w:ind w:left="0"/>
        <w:textAlignment w:val="top"/>
        <w:outlineLvl w:val="3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9A42A4" w:rsidRDefault="009A42A4" w:rsidP="000560C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A42A4" w:rsidRPr="00D27DF6" w:rsidRDefault="003F6112" w:rsidP="009A42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економічного розвитку                                    О.О.Жорнова</w:t>
      </w:r>
    </w:p>
    <w:sectPr w:rsidR="009A42A4" w:rsidRPr="00D27DF6" w:rsidSect="00914F6C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005F"/>
    <w:multiLevelType w:val="hybridMultilevel"/>
    <w:tmpl w:val="C2221518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B2206"/>
    <w:multiLevelType w:val="hybridMultilevel"/>
    <w:tmpl w:val="08867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7EA5CD8"/>
    <w:multiLevelType w:val="hybridMultilevel"/>
    <w:tmpl w:val="06881010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8040C"/>
    <w:multiLevelType w:val="hybridMultilevel"/>
    <w:tmpl w:val="BF0E02DE"/>
    <w:lvl w:ilvl="0" w:tplc="4EA8F084">
      <w:numFmt w:val="bullet"/>
      <w:lvlText w:val="–"/>
      <w:lvlJc w:val="left"/>
      <w:pPr>
        <w:ind w:left="236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4">
    <w:nsid w:val="14A54568"/>
    <w:multiLevelType w:val="hybridMultilevel"/>
    <w:tmpl w:val="B0D46A16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355EE"/>
    <w:multiLevelType w:val="hybridMultilevel"/>
    <w:tmpl w:val="924C18E8"/>
    <w:lvl w:ilvl="0" w:tplc="BF8E328A">
      <w:start w:val="1"/>
      <w:numFmt w:val="none"/>
      <w:lvlText w:val=""/>
      <w:lvlJc w:val="left"/>
      <w:pPr>
        <w:tabs>
          <w:tab w:val="num" w:pos="681"/>
        </w:tabs>
        <w:ind w:left="-283" w:firstLine="567"/>
      </w:pPr>
      <w:rPr>
        <w:rFonts w:ascii="Symbol" w:hAnsi="Symbol" w:cs="Times New Roman" w:hint="default"/>
      </w:rPr>
    </w:lvl>
    <w:lvl w:ilvl="1" w:tplc="FF760C2A">
      <w:start w:val="3"/>
      <w:numFmt w:val="bullet"/>
      <w:lvlText w:val="-"/>
      <w:lvlJc w:val="left"/>
      <w:pPr>
        <w:tabs>
          <w:tab w:val="num" w:pos="1977"/>
        </w:tabs>
        <w:ind w:left="1977" w:hanging="870"/>
      </w:pPr>
      <w:rPr>
        <w:rFonts w:ascii="Times New Roman" w:eastAsia="Times New Roman" w:hAnsi="Times New Roman" w:hint="default"/>
        <w:sz w:val="27"/>
      </w:rPr>
    </w:lvl>
    <w:lvl w:ilvl="2" w:tplc="FFFFFFFF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6">
    <w:nsid w:val="206F7661"/>
    <w:multiLevelType w:val="hybridMultilevel"/>
    <w:tmpl w:val="4F829A80"/>
    <w:lvl w:ilvl="0" w:tplc="4EA8F084">
      <w:numFmt w:val="bullet"/>
      <w:lvlText w:val="–"/>
      <w:lvlJc w:val="left"/>
      <w:pPr>
        <w:ind w:left="236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7">
    <w:nsid w:val="21FB5648"/>
    <w:multiLevelType w:val="hybridMultilevel"/>
    <w:tmpl w:val="AD5C1628"/>
    <w:lvl w:ilvl="0" w:tplc="1846A6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B3A4F"/>
    <w:multiLevelType w:val="hybridMultilevel"/>
    <w:tmpl w:val="5908EF8C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84D68"/>
    <w:multiLevelType w:val="hybridMultilevel"/>
    <w:tmpl w:val="B2309110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D2ACC"/>
    <w:multiLevelType w:val="hybridMultilevel"/>
    <w:tmpl w:val="333624C2"/>
    <w:lvl w:ilvl="0" w:tplc="4EA8F084">
      <w:numFmt w:val="bullet"/>
      <w:lvlText w:val="–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11D617B"/>
    <w:multiLevelType w:val="hybridMultilevel"/>
    <w:tmpl w:val="1144D084"/>
    <w:lvl w:ilvl="0" w:tplc="4EA8F084">
      <w:numFmt w:val="bullet"/>
      <w:lvlText w:val="–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2A40A1F"/>
    <w:multiLevelType w:val="hybridMultilevel"/>
    <w:tmpl w:val="055E63E2"/>
    <w:lvl w:ilvl="0" w:tplc="4EA8F084">
      <w:numFmt w:val="bullet"/>
      <w:lvlText w:val="–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E1142D8"/>
    <w:multiLevelType w:val="multilevel"/>
    <w:tmpl w:val="48B4AE6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Times New Roman" w:hAnsi="Noto Sans Symbols"/>
        <w:color w:val="000000"/>
      </w:rPr>
    </w:lvl>
    <w:lvl w:ilvl="1">
      <w:start w:val="1"/>
      <w:numFmt w:val="bullet"/>
      <w:lvlText w:val="➢"/>
      <w:lvlJc w:val="left"/>
      <w:pPr>
        <w:ind w:left="360" w:hanging="360"/>
      </w:pPr>
      <w:rPr>
        <w:rFonts w:ascii="Noto Sans Symbols" w:eastAsia="Times New Roman" w:hAnsi="Noto Sans Symbol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4">
    <w:nsid w:val="3F3C1BC4"/>
    <w:multiLevelType w:val="hybridMultilevel"/>
    <w:tmpl w:val="10F26840"/>
    <w:lvl w:ilvl="0" w:tplc="9B463A0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9C010B3"/>
    <w:multiLevelType w:val="hybridMultilevel"/>
    <w:tmpl w:val="B3402086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75579"/>
    <w:multiLevelType w:val="hybridMultilevel"/>
    <w:tmpl w:val="B9DCD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093283"/>
    <w:multiLevelType w:val="hybridMultilevel"/>
    <w:tmpl w:val="1D327AE0"/>
    <w:lvl w:ilvl="0" w:tplc="4EA8F084"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E012A"/>
    <w:multiLevelType w:val="hybridMultilevel"/>
    <w:tmpl w:val="47B6A1F2"/>
    <w:lvl w:ilvl="0" w:tplc="E234767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E32FC7"/>
    <w:multiLevelType w:val="hybridMultilevel"/>
    <w:tmpl w:val="285A745C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C6D4C"/>
    <w:multiLevelType w:val="hybridMultilevel"/>
    <w:tmpl w:val="97307C72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F6548B"/>
    <w:multiLevelType w:val="hybridMultilevel"/>
    <w:tmpl w:val="5AD87B8A"/>
    <w:lvl w:ilvl="0" w:tplc="D99AA42A">
      <w:start w:val="8"/>
      <w:numFmt w:val="bullet"/>
      <w:lvlText w:val="-"/>
      <w:lvlJc w:val="left"/>
      <w:pPr>
        <w:ind w:left="630" w:hanging="360"/>
      </w:pPr>
      <w:rPr>
        <w:rFonts w:ascii="Roboto Condensed" w:eastAsia="Times New Roman" w:hAnsi="Roboto Condense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>
    <w:nsid w:val="58C126FD"/>
    <w:multiLevelType w:val="hybridMultilevel"/>
    <w:tmpl w:val="E61EB7B6"/>
    <w:lvl w:ilvl="0" w:tplc="4EA8F084">
      <w:numFmt w:val="bullet"/>
      <w:lvlText w:val="–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96043D9"/>
    <w:multiLevelType w:val="hybridMultilevel"/>
    <w:tmpl w:val="47B20616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C73EB"/>
    <w:multiLevelType w:val="multilevel"/>
    <w:tmpl w:val="C1045B6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6D7209C3"/>
    <w:multiLevelType w:val="hybridMultilevel"/>
    <w:tmpl w:val="82CC5174"/>
    <w:lvl w:ilvl="0" w:tplc="4EA8F084">
      <w:numFmt w:val="bullet"/>
      <w:lvlText w:val="–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ED24A74"/>
    <w:multiLevelType w:val="hybridMultilevel"/>
    <w:tmpl w:val="D34212CA"/>
    <w:lvl w:ilvl="0" w:tplc="F82EC88A">
      <w:start w:val="2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2073F8A"/>
    <w:multiLevelType w:val="hybridMultilevel"/>
    <w:tmpl w:val="84ECDAA0"/>
    <w:lvl w:ilvl="0" w:tplc="4EA8F084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2"/>
  </w:num>
  <w:num w:numId="5">
    <w:abstractNumId w:val="27"/>
  </w:num>
  <w:num w:numId="6">
    <w:abstractNumId w:val="12"/>
  </w:num>
  <w:num w:numId="7">
    <w:abstractNumId w:val="11"/>
  </w:num>
  <w:num w:numId="8">
    <w:abstractNumId w:val="20"/>
  </w:num>
  <w:num w:numId="9">
    <w:abstractNumId w:val="6"/>
  </w:num>
  <w:num w:numId="10">
    <w:abstractNumId w:val="3"/>
  </w:num>
  <w:num w:numId="11">
    <w:abstractNumId w:val="22"/>
  </w:num>
  <w:num w:numId="12">
    <w:abstractNumId w:val="23"/>
  </w:num>
  <w:num w:numId="13">
    <w:abstractNumId w:val="9"/>
  </w:num>
  <w:num w:numId="14">
    <w:abstractNumId w:val="4"/>
  </w:num>
  <w:num w:numId="15">
    <w:abstractNumId w:val="0"/>
  </w:num>
  <w:num w:numId="16">
    <w:abstractNumId w:val="25"/>
  </w:num>
  <w:num w:numId="17">
    <w:abstractNumId w:val="8"/>
  </w:num>
  <w:num w:numId="18">
    <w:abstractNumId w:val="19"/>
  </w:num>
  <w:num w:numId="19">
    <w:abstractNumId w:val="10"/>
  </w:num>
  <w:num w:numId="20">
    <w:abstractNumId w:val="1"/>
  </w:num>
  <w:num w:numId="21">
    <w:abstractNumId w:val="18"/>
  </w:num>
  <w:num w:numId="22">
    <w:abstractNumId w:val="26"/>
  </w:num>
  <w:num w:numId="23">
    <w:abstractNumId w:val="21"/>
  </w:num>
  <w:num w:numId="24">
    <w:abstractNumId w:val="14"/>
  </w:num>
  <w:num w:numId="25">
    <w:abstractNumId w:val="13"/>
  </w:num>
  <w:num w:numId="26">
    <w:abstractNumId w:val="17"/>
  </w:num>
  <w:num w:numId="27">
    <w:abstractNumId w:val="7"/>
  </w:num>
  <w:num w:numId="28">
    <w:abstractNumId w:val="2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425"/>
  <w:characterSpacingControl w:val="doNotCompress"/>
  <w:compat/>
  <w:rsids>
    <w:rsidRoot w:val="00E50E44"/>
    <w:rsid w:val="00001BDC"/>
    <w:rsid w:val="00002EB6"/>
    <w:rsid w:val="00004824"/>
    <w:rsid w:val="0001076E"/>
    <w:rsid w:val="00012110"/>
    <w:rsid w:val="00020A8B"/>
    <w:rsid w:val="00021FAC"/>
    <w:rsid w:val="00023FA0"/>
    <w:rsid w:val="00025CF1"/>
    <w:rsid w:val="0002687B"/>
    <w:rsid w:val="00041457"/>
    <w:rsid w:val="000416D0"/>
    <w:rsid w:val="00041715"/>
    <w:rsid w:val="00042CEC"/>
    <w:rsid w:val="000435B4"/>
    <w:rsid w:val="00044554"/>
    <w:rsid w:val="00045985"/>
    <w:rsid w:val="00045D40"/>
    <w:rsid w:val="000473CD"/>
    <w:rsid w:val="0005085E"/>
    <w:rsid w:val="0005095A"/>
    <w:rsid w:val="000528E0"/>
    <w:rsid w:val="0005338A"/>
    <w:rsid w:val="00054A0F"/>
    <w:rsid w:val="000560C7"/>
    <w:rsid w:val="00057488"/>
    <w:rsid w:val="00057E34"/>
    <w:rsid w:val="00062D91"/>
    <w:rsid w:val="00063310"/>
    <w:rsid w:val="00077015"/>
    <w:rsid w:val="00077150"/>
    <w:rsid w:val="00080151"/>
    <w:rsid w:val="00080C8B"/>
    <w:rsid w:val="00080E92"/>
    <w:rsid w:val="00084178"/>
    <w:rsid w:val="00086BAA"/>
    <w:rsid w:val="000878D5"/>
    <w:rsid w:val="00087AE6"/>
    <w:rsid w:val="0009057A"/>
    <w:rsid w:val="000925B4"/>
    <w:rsid w:val="00092667"/>
    <w:rsid w:val="000A0AC3"/>
    <w:rsid w:val="000A1839"/>
    <w:rsid w:val="000A1970"/>
    <w:rsid w:val="000A1D9F"/>
    <w:rsid w:val="000A4845"/>
    <w:rsid w:val="000B22A9"/>
    <w:rsid w:val="000B267B"/>
    <w:rsid w:val="000B343E"/>
    <w:rsid w:val="000B48D1"/>
    <w:rsid w:val="000B5BDE"/>
    <w:rsid w:val="000C03A7"/>
    <w:rsid w:val="000C07FD"/>
    <w:rsid w:val="000C3F2D"/>
    <w:rsid w:val="000C58B8"/>
    <w:rsid w:val="000D30D1"/>
    <w:rsid w:val="000D57B2"/>
    <w:rsid w:val="000E1566"/>
    <w:rsid w:val="000E15CD"/>
    <w:rsid w:val="000E56CC"/>
    <w:rsid w:val="000F39D6"/>
    <w:rsid w:val="000F4A82"/>
    <w:rsid w:val="000F4DC7"/>
    <w:rsid w:val="000F50E6"/>
    <w:rsid w:val="00100F8C"/>
    <w:rsid w:val="00102F16"/>
    <w:rsid w:val="001031B0"/>
    <w:rsid w:val="00104240"/>
    <w:rsid w:val="00104B12"/>
    <w:rsid w:val="00112673"/>
    <w:rsid w:val="0011319E"/>
    <w:rsid w:val="00116016"/>
    <w:rsid w:val="00117FD7"/>
    <w:rsid w:val="00122D43"/>
    <w:rsid w:val="00127684"/>
    <w:rsid w:val="00127B75"/>
    <w:rsid w:val="0013704C"/>
    <w:rsid w:val="00143CF3"/>
    <w:rsid w:val="001458F1"/>
    <w:rsid w:val="00145CF8"/>
    <w:rsid w:val="001524F8"/>
    <w:rsid w:val="00152AA7"/>
    <w:rsid w:val="00153C1A"/>
    <w:rsid w:val="0016421C"/>
    <w:rsid w:val="00164ABB"/>
    <w:rsid w:val="00166F6C"/>
    <w:rsid w:val="00170A91"/>
    <w:rsid w:val="00181091"/>
    <w:rsid w:val="0018228B"/>
    <w:rsid w:val="00183028"/>
    <w:rsid w:val="00184254"/>
    <w:rsid w:val="00184B46"/>
    <w:rsid w:val="00184EAD"/>
    <w:rsid w:val="00187914"/>
    <w:rsid w:val="00191F93"/>
    <w:rsid w:val="00197230"/>
    <w:rsid w:val="001A3304"/>
    <w:rsid w:val="001A4E5E"/>
    <w:rsid w:val="001A6082"/>
    <w:rsid w:val="001A6F1F"/>
    <w:rsid w:val="001B038F"/>
    <w:rsid w:val="001B31AA"/>
    <w:rsid w:val="001B387F"/>
    <w:rsid w:val="001B44B4"/>
    <w:rsid w:val="001B5F1A"/>
    <w:rsid w:val="001B652C"/>
    <w:rsid w:val="001B746D"/>
    <w:rsid w:val="001C1971"/>
    <w:rsid w:val="001C360A"/>
    <w:rsid w:val="001C37FD"/>
    <w:rsid w:val="001C47A3"/>
    <w:rsid w:val="001C5898"/>
    <w:rsid w:val="001C6124"/>
    <w:rsid w:val="001C6A6D"/>
    <w:rsid w:val="001C6DC0"/>
    <w:rsid w:val="001D1539"/>
    <w:rsid w:val="001D6974"/>
    <w:rsid w:val="001E50FA"/>
    <w:rsid w:val="001F2E0E"/>
    <w:rsid w:val="001F3D10"/>
    <w:rsid w:val="001F57C9"/>
    <w:rsid w:val="001F5FE8"/>
    <w:rsid w:val="00201071"/>
    <w:rsid w:val="00202205"/>
    <w:rsid w:val="00203BB1"/>
    <w:rsid w:val="00205781"/>
    <w:rsid w:val="00210037"/>
    <w:rsid w:val="002104D6"/>
    <w:rsid w:val="0021216A"/>
    <w:rsid w:val="00213ADC"/>
    <w:rsid w:val="0021476A"/>
    <w:rsid w:val="002173E1"/>
    <w:rsid w:val="0022050E"/>
    <w:rsid w:val="0022159D"/>
    <w:rsid w:val="00221C78"/>
    <w:rsid w:val="00223470"/>
    <w:rsid w:val="00224797"/>
    <w:rsid w:val="002305A8"/>
    <w:rsid w:val="0023155D"/>
    <w:rsid w:val="0023257A"/>
    <w:rsid w:val="00234973"/>
    <w:rsid w:val="002371C3"/>
    <w:rsid w:val="00240505"/>
    <w:rsid w:val="00240993"/>
    <w:rsid w:val="002450D4"/>
    <w:rsid w:val="0025015B"/>
    <w:rsid w:val="00252C02"/>
    <w:rsid w:val="002569AD"/>
    <w:rsid w:val="00257452"/>
    <w:rsid w:val="002600A6"/>
    <w:rsid w:val="00263368"/>
    <w:rsid w:val="0026453D"/>
    <w:rsid w:val="00264AF5"/>
    <w:rsid w:val="00265B8C"/>
    <w:rsid w:val="00267561"/>
    <w:rsid w:val="0026799F"/>
    <w:rsid w:val="00275654"/>
    <w:rsid w:val="00275FF8"/>
    <w:rsid w:val="002761EB"/>
    <w:rsid w:val="00281824"/>
    <w:rsid w:val="002819E9"/>
    <w:rsid w:val="0028324F"/>
    <w:rsid w:val="002836F4"/>
    <w:rsid w:val="00283F82"/>
    <w:rsid w:val="002847E9"/>
    <w:rsid w:val="002856C0"/>
    <w:rsid w:val="00286B65"/>
    <w:rsid w:val="00290C05"/>
    <w:rsid w:val="00294F60"/>
    <w:rsid w:val="002A5A34"/>
    <w:rsid w:val="002A5E2E"/>
    <w:rsid w:val="002B00BC"/>
    <w:rsid w:val="002B2595"/>
    <w:rsid w:val="002B72FB"/>
    <w:rsid w:val="002C5309"/>
    <w:rsid w:val="002C5C4A"/>
    <w:rsid w:val="002C5E97"/>
    <w:rsid w:val="002D27B6"/>
    <w:rsid w:val="002D2DA0"/>
    <w:rsid w:val="002D5B0B"/>
    <w:rsid w:val="002E1774"/>
    <w:rsid w:val="002E2848"/>
    <w:rsid w:val="002E4492"/>
    <w:rsid w:val="002F2622"/>
    <w:rsid w:val="002F50B3"/>
    <w:rsid w:val="002F5486"/>
    <w:rsid w:val="0030296C"/>
    <w:rsid w:val="003068DC"/>
    <w:rsid w:val="003129E6"/>
    <w:rsid w:val="00313989"/>
    <w:rsid w:val="003147CA"/>
    <w:rsid w:val="003149EC"/>
    <w:rsid w:val="00315411"/>
    <w:rsid w:val="0031644C"/>
    <w:rsid w:val="003167B8"/>
    <w:rsid w:val="003170E5"/>
    <w:rsid w:val="00320A33"/>
    <w:rsid w:val="00320D07"/>
    <w:rsid w:val="00324179"/>
    <w:rsid w:val="00324182"/>
    <w:rsid w:val="00325D99"/>
    <w:rsid w:val="00327ACF"/>
    <w:rsid w:val="003340D1"/>
    <w:rsid w:val="003342A8"/>
    <w:rsid w:val="00334B66"/>
    <w:rsid w:val="00334FB4"/>
    <w:rsid w:val="00335040"/>
    <w:rsid w:val="0033534B"/>
    <w:rsid w:val="00341D5B"/>
    <w:rsid w:val="003445A3"/>
    <w:rsid w:val="00346156"/>
    <w:rsid w:val="0034793B"/>
    <w:rsid w:val="003504C7"/>
    <w:rsid w:val="00353A95"/>
    <w:rsid w:val="00353DBE"/>
    <w:rsid w:val="00357863"/>
    <w:rsid w:val="003605BE"/>
    <w:rsid w:val="00361829"/>
    <w:rsid w:val="00363A2C"/>
    <w:rsid w:val="00363F52"/>
    <w:rsid w:val="0036476C"/>
    <w:rsid w:val="00364DFE"/>
    <w:rsid w:val="003660F8"/>
    <w:rsid w:val="00366322"/>
    <w:rsid w:val="003666B9"/>
    <w:rsid w:val="00366F51"/>
    <w:rsid w:val="003674BE"/>
    <w:rsid w:val="00367633"/>
    <w:rsid w:val="00370115"/>
    <w:rsid w:val="00371A2F"/>
    <w:rsid w:val="0037657D"/>
    <w:rsid w:val="0037752E"/>
    <w:rsid w:val="00380E16"/>
    <w:rsid w:val="00381BD4"/>
    <w:rsid w:val="00384D45"/>
    <w:rsid w:val="003860F0"/>
    <w:rsid w:val="0038634C"/>
    <w:rsid w:val="00386F1E"/>
    <w:rsid w:val="003909B3"/>
    <w:rsid w:val="003912D7"/>
    <w:rsid w:val="00394EEC"/>
    <w:rsid w:val="00395057"/>
    <w:rsid w:val="00397B58"/>
    <w:rsid w:val="00397F3B"/>
    <w:rsid w:val="003A0C82"/>
    <w:rsid w:val="003A5718"/>
    <w:rsid w:val="003B254C"/>
    <w:rsid w:val="003B257C"/>
    <w:rsid w:val="003B3015"/>
    <w:rsid w:val="003B549E"/>
    <w:rsid w:val="003B735B"/>
    <w:rsid w:val="003B7747"/>
    <w:rsid w:val="003C07E0"/>
    <w:rsid w:val="003C47A2"/>
    <w:rsid w:val="003C6125"/>
    <w:rsid w:val="003C6AE8"/>
    <w:rsid w:val="003C7875"/>
    <w:rsid w:val="003D275F"/>
    <w:rsid w:val="003D32E2"/>
    <w:rsid w:val="003D38DF"/>
    <w:rsid w:val="003D632B"/>
    <w:rsid w:val="003E17EB"/>
    <w:rsid w:val="003E1D3B"/>
    <w:rsid w:val="003E4A24"/>
    <w:rsid w:val="003E7943"/>
    <w:rsid w:val="003F3370"/>
    <w:rsid w:val="003F34E5"/>
    <w:rsid w:val="003F6112"/>
    <w:rsid w:val="003F647D"/>
    <w:rsid w:val="003F6E04"/>
    <w:rsid w:val="003F77EB"/>
    <w:rsid w:val="00400303"/>
    <w:rsid w:val="00400B25"/>
    <w:rsid w:val="00401DCE"/>
    <w:rsid w:val="00402517"/>
    <w:rsid w:val="00402C93"/>
    <w:rsid w:val="004050AD"/>
    <w:rsid w:val="004076AF"/>
    <w:rsid w:val="00410A42"/>
    <w:rsid w:val="00411567"/>
    <w:rsid w:val="00411BC9"/>
    <w:rsid w:val="00415EF7"/>
    <w:rsid w:val="004166D7"/>
    <w:rsid w:val="00421198"/>
    <w:rsid w:val="00421499"/>
    <w:rsid w:val="00422FDF"/>
    <w:rsid w:val="004231A1"/>
    <w:rsid w:val="004236E5"/>
    <w:rsid w:val="0042455A"/>
    <w:rsid w:val="0043049C"/>
    <w:rsid w:val="004351DD"/>
    <w:rsid w:val="004355F4"/>
    <w:rsid w:val="004365A7"/>
    <w:rsid w:val="004412A7"/>
    <w:rsid w:val="00441DFA"/>
    <w:rsid w:val="004427D4"/>
    <w:rsid w:val="00444A7E"/>
    <w:rsid w:val="00444B68"/>
    <w:rsid w:val="00446915"/>
    <w:rsid w:val="00446B4E"/>
    <w:rsid w:val="00446C97"/>
    <w:rsid w:val="00447342"/>
    <w:rsid w:val="00456C21"/>
    <w:rsid w:val="00457DF8"/>
    <w:rsid w:val="004605AD"/>
    <w:rsid w:val="004629D2"/>
    <w:rsid w:val="00463790"/>
    <w:rsid w:val="004675C2"/>
    <w:rsid w:val="00473CFB"/>
    <w:rsid w:val="00474025"/>
    <w:rsid w:val="0047410E"/>
    <w:rsid w:val="00475BB8"/>
    <w:rsid w:val="00476070"/>
    <w:rsid w:val="00480C62"/>
    <w:rsid w:val="00481EA6"/>
    <w:rsid w:val="004915C3"/>
    <w:rsid w:val="004938AD"/>
    <w:rsid w:val="00494D8B"/>
    <w:rsid w:val="004961A7"/>
    <w:rsid w:val="00497010"/>
    <w:rsid w:val="00497DBF"/>
    <w:rsid w:val="00497F2B"/>
    <w:rsid w:val="004A43AF"/>
    <w:rsid w:val="004A4905"/>
    <w:rsid w:val="004A7AEE"/>
    <w:rsid w:val="004B1DF4"/>
    <w:rsid w:val="004B1E44"/>
    <w:rsid w:val="004B2FBA"/>
    <w:rsid w:val="004B38E9"/>
    <w:rsid w:val="004B42BC"/>
    <w:rsid w:val="004B5CC9"/>
    <w:rsid w:val="004B65B8"/>
    <w:rsid w:val="004B7219"/>
    <w:rsid w:val="004C0E5A"/>
    <w:rsid w:val="004C1E0C"/>
    <w:rsid w:val="004C2295"/>
    <w:rsid w:val="004C6AEB"/>
    <w:rsid w:val="004D3095"/>
    <w:rsid w:val="004D4BD0"/>
    <w:rsid w:val="004E0695"/>
    <w:rsid w:val="004E1ABC"/>
    <w:rsid w:val="004E30E9"/>
    <w:rsid w:val="004E4412"/>
    <w:rsid w:val="004F475A"/>
    <w:rsid w:val="004F4E74"/>
    <w:rsid w:val="004F59A0"/>
    <w:rsid w:val="004F6559"/>
    <w:rsid w:val="004F677E"/>
    <w:rsid w:val="004F7388"/>
    <w:rsid w:val="004F74C4"/>
    <w:rsid w:val="004F7BAF"/>
    <w:rsid w:val="00507DE0"/>
    <w:rsid w:val="00516188"/>
    <w:rsid w:val="005169B9"/>
    <w:rsid w:val="00516CEE"/>
    <w:rsid w:val="00516DC8"/>
    <w:rsid w:val="0051748D"/>
    <w:rsid w:val="005176BE"/>
    <w:rsid w:val="005207A3"/>
    <w:rsid w:val="005218A7"/>
    <w:rsid w:val="00523426"/>
    <w:rsid w:val="00524734"/>
    <w:rsid w:val="00524A76"/>
    <w:rsid w:val="00524E10"/>
    <w:rsid w:val="00525521"/>
    <w:rsid w:val="00533646"/>
    <w:rsid w:val="005342C6"/>
    <w:rsid w:val="0053439F"/>
    <w:rsid w:val="00534BD8"/>
    <w:rsid w:val="00535A73"/>
    <w:rsid w:val="005448C0"/>
    <w:rsid w:val="00545EF2"/>
    <w:rsid w:val="00547EA6"/>
    <w:rsid w:val="0055258B"/>
    <w:rsid w:val="005526C3"/>
    <w:rsid w:val="00552BF3"/>
    <w:rsid w:val="00560C39"/>
    <w:rsid w:val="005613E4"/>
    <w:rsid w:val="00561723"/>
    <w:rsid w:val="00561B1B"/>
    <w:rsid w:val="005633E9"/>
    <w:rsid w:val="00563ECC"/>
    <w:rsid w:val="005646E9"/>
    <w:rsid w:val="00565347"/>
    <w:rsid w:val="005655EB"/>
    <w:rsid w:val="005708C3"/>
    <w:rsid w:val="0057152F"/>
    <w:rsid w:val="00571CD8"/>
    <w:rsid w:val="00571CEF"/>
    <w:rsid w:val="00575816"/>
    <w:rsid w:val="00575959"/>
    <w:rsid w:val="0057778A"/>
    <w:rsid w:val="00582A2B"/>
    <w:rsid w:val="005868A8"/>
    <w:rsid w:val="005912D4"/>
    <w:rsid w:val="00591B74"/>
    <w:rsid w:val="0059294B"/>
    <w:rsid w:val="00594E1C"/>
    <w:rsid w:val="0059602D"/>
    <w:rsid w:val="005A0809"/>
    <w:rsid w:val="005A4791"/>
    <w:rsid w:val="005A5960"/>
    <w:rsid w:val="005A7D5D"/>
    <w:rsid w:val="005B23D3"/>
    <w:rsid w:val="005B25C6"/>
    <w:rsid w:val="005B326F"/>
    <w:rsid w:val="005C6058"/>
    <w:rsid w:val="005C75D5"/>
    <w:rsid w:val="005D2C16"/>
    <w:rsid w:val="005D46FE"/>
    <w:rsid w:val="005D5F01"/>
    <w:rsid w:val="005E150B"/>
    <w:rsid w:val="005E2173"/>
    <w:rsid w:val="005E3B0E"/>
    <w:rsid w:val="005E45C6"/>
    <w:rsid w:val="005F1FA6"/>
    <w:rsid w:val="005F28E9"/>
    <w:rsid w:val="005F3946"/>
    <w:rsid w:val="005F56E6"/>
    <w:rsid w:val="00600BF1"/>
    <w:rsid w:val="0060212F"/>
    <w:rsid w:val="00604215"/>
    <w:rsid w:val="00604229"/>
    <w:rsid w:val="006069B6"/>
    <w:rsid w:val="00607497"/>
    <w:rsid w:val="00607D2E"/>
    <w:rsid w:val="0061030E"/>
    <w:rsid w:val="006140CA"/>
    <w:rsid w:val="00614479"/>
    <w:rsid w:val="00615F81"/>
    <w:rsid w:val="00616481"/>
    <w:rsid w:val="00617767"/>
    <w:rsid w:val="00622138"/>
    <w:rsid w:val="00623386"/>
    <w:rsid w:val="00624F20"/>
    <w:rsid w:val="00625378"/>
    <w:rsid w:val="00626779"/>
    <w:rsid w:val="00626BE7"/>
    <w:rsid w:val="00627D06"/>
    <w:rsid w:val="00630804"/>
    <w:rsid w:val="006352CD"/>
    <w:rsid w:val="006401FB"/>
    <w:rsid w:val="006406D6"/>
    <w:rsid w:val="006420E8"/>
    <w:rsid w:val="00643412"/>
    <w:rsid w:val="00646A7B"/>
    <w:rsid w:val="00647D05"/>
    <w:rsid w:val="0065149E"/>
    <w:rsid w:val="00655BAB"/>
    <w:rsid w:val="006566D8"/>
    <w:rsid w:val="0065790E"/>
    <w:rsid w:val="00661E9E"/>
    <w:rsid w:val="00664F9F"/>
    <w:rsid w:val="0066536F"/>
    <w:rsid w:val="006666F3"/>
    <w:rsid w:val="00670E73"/>
    <w:rsid w:val="00671290"/>
    <w:rsid w:val="00672EFB"/>
    <w:rsid w:val="00675007"/>
    <w:rsid w:val="0067565B"/>
    <w:rsid w:val="006758D9"/>
    <w:rsid w:val="00675F56"/>
    <w:rsid w:val="006760EB"/>
    <w:rsid w:val="00677DE9"/>
    <w:rsid w:val="00683D17"/>
    <w:rsid w:val="0068439D"/>
    <w:rsid w:val="00690CA1"/>
    <w:rsid w:val="0069156B"/>
    <w:rsid w:val="00692A10"/>
    <w:rsid w:val="00694A95"/>
    <w:rsid w:val="00695C1D"/>
    <w:rsid w:val="00697205"/>
    <w:rsid w:val="00697E0B"/>
    <w:rsid w:val="006A363E"/>
    <w:rsid w:val="006A38C5"/>
    <w:rsid w:val="006A45DE"/>
    <w:rsid w:val="006A6156"/>
    <w:rsid w:val="006B2C37"/>
    <w:rsid w:val="006B6441"/>
    <w:rsid w:val="006B74C3"/>
    <w:rsid w:val="006C3A51"/>
    <w:rsid w:val="006C486B"/>
    <w:rsid w:val="006C50DE"/>
    <w:rsid w:val="006C7DCB"/>
    <w:rsid w:val="006D1B24"/>
    <w:rsid w:val="006D3EE4"/>
    <w:rsid w:val="006D5872"/>
    <w:rsid w:val="006E3A24"/>
    <w:rsid w:val="006E5E29"/>
    <w:rsid w:val="006F0D6D"/>
    <w:rsid w:val="006F2089"/>
    <w:rsid w:val="006F46F5"/>
    <w:rsid w:val="006F5FB8"/>
    <w:rsid w:val="006F5FE9"/>
    <w:rsid w:val="006F6585"/>
    <w:rsid w:val="00701EB4"/>
    <w:rsid w:val="007050FE"/>
    <w:rsid w:val="007168FA"/>
    <w:rsid w:val="00725101"/>
    <w:rsid w:val="00725463"/>
    <w:rsid w:val="0073257B"/>
    <w:rsid w:val="00735408"/>
    <w:rsid w:val="0073772D"/>
    <w:rsid w:val="00741766"/>
    <w:rsid w:val="00742C20"/>
    <w:rsid w:val="0074704E"/>
    <w:rsid w:val="00752685"/>
    <w:rsid w:val="00753A9F"/>
    <w:rsid w:val="00754E02"/>
    <w:rsid w:val="00756C0B"/>
    <w:rsid w:val="007573FE"/>
    <w:rsid w:val="007576E9"/>
    <w:rsid w:val="00764516"/>
    <w:rsid w:val="007645A0"/>
    <w:rsid w:val="00764B6A"/>
    <w:rsid w:val="00765402"/>
    <w:rsid w:val="007663EF"/>
    <w:rsid w:val="0076750B"/>
    <w:rsid w:val="007706C0"/>
    <w:rsid w:val="00770BC1"/>
    <w:rsid w:val="00776AAA"/>
    <w:rsid w:val="00776CD6"/>
    <w:rsid w:val="00781436"/>
    <w:rsid w:val="00783308"/>
    <w:rsid w:val="00783DB0"/>
    <w:rsid w:val="007861B7"/>
    <w:rsid w:val="00792516"/>
    <w:rsid w:val="00793082"/>
    <w:rsid w:val="007935C2"/>
    <w:rsid w:val="00795191"/>
    <w:rsid w:val="007959F7"/>
    <w:rsid w:val="007B0509"/>
    <w:rsid w:val="007B0A92"/>
    <w:rsid w:val="007B2E5C"/>
    <w:rsid w:val="007B6687"/>
    <w:rsid w:val="007C050E"/>
    <w:rsid w:val="007C0954"/>
    <w:rsid w:val="007C100E"/>
    <w:rsid w:val="007C423F"/>
    <w:rsid w:val="007C531B"/>
    <w:rsid w:val="007D01EC"/>
    <w:rsid w:val="007D0A23"/>
    <w:rsid w:val="007D6220"/>
    <w:rsid w:val="007D72AB"/>
    <w:rsid w:val="007D7645"/>
    <w:rsid w:val="007F07F4"/>
    <w:rsid w:val="007F185C"/>
    <w:rsid w:val="007F1B8A"/>
    <w:rsid w:val="007F3861"/>
    <w:rsid w:val="007F4130"/>
    <w:rsid w:val="007F7204"/>
    <w:rsid w:val="00800E00"/>
    <w:rsid w:val="00802E76"/>
    <w:rsid w:val="008031AF"/>
    <w:rsid w:val="00803ECB"/>
    <w:rsid w:val="0080495C"/>
    <w:rsid w:val="00806B00"/>
    <w:rsid w:val="00810BDE"/>
    <w:rsid w:val="008118E7"/>
    <w:rsid w:val="0082066F"/>
    <w:rsid w:val="00821EDF"/>
    <w:rsid w:val="0082222C"/>
    <w:rsid w:val="00822611"/>
    <w:rsid w:val="0082307D"/>
    <w:rsid w:val="0082409B"/>
    <w:rsid w:val="008243AD"/>
    <w:rsid w:val="00825821"/>
    <w:rsid w:val="008279CF"/>
    <w:rsid w:val="0083190B"/>
    <w:rsid w:val="00831CFF"/>
    <w:rsid w:val="00832578"/>
    <w:rsid w:val="008331F9"/>
    <w:rsid w:val="00835FB4"/>
    <w:rsid w:val="00836713"/>
    <w:rsid w:val="0084336F"/>
    <w:rsid w:val="00845954"/>
    <w:rsid w:val="00850847"/>
    <w:rsid w:val="0085379C"/>
    <w:rsid w:val="00855943"/>
    <w:rsid w:val="0086076C"/>
    <w:rsid w:val="008615BA"/>
    <w:rsid w:val="00862A91"/>
    <w:rsid w:val="00864954"/>
    <w:rsid w:val="008654FC"/>
    <w:rsid w:val="00867900"/>
    <w:rsid w:val="00867D69"/>
    <w:rsid w:val="00867EA8"/>
    <w:rsid w:val="0087249D"/>
    <w:rsid w:val="008729FB"/>
    <w:rsid w:val="008765C3"/>
    <w:rsid w:val="008770DB"/>
    <w:rsid w:val="00884A47"/>
    <w:rsid w:val="008854D4"/>
    <w:rsid w:val="008857A6"/>
    <w:rsid w:val="00892467"/>
    <w:rsid w:val="008969B5"/>
    <w:rsid w:val="0089748D"/>
    <w:rsid w:val="008A01C6"/>
    <w:rsid w:val="008A227B"/>
    <w:rsid w:val="008A2446"/>
    <w:rsid w:val="008A46D4"/>
    <w:rsid w:val="008A50EC"/>
    <w:rsid w:val="008A67A2"/>
    <w:rsid w:val="008A78B4"/>
    <w:rsid w:val="008A7B36"/>
    <w:rsid w:val="008B1A4B"/>
    <w:rsid w:val="008B5D7D"/>
    <w:rsid w:val="008B74E2"/>
    <w:rsid w:val="008C1809"/>
    <w:rsid w:val="008C22E7"/>
    <w:rsid w:val="008C23A9"/>
    <w:rsid w:val="008C2E82"/>
    <w:rsid w:val="008C38D8"/>
    <w:rsid w:val="008C59C6"/>
    <w:rsid w:val="008C5B4B"/>
    <w:rsid w:val="008C60BD"/>
    <w:rsid w:val="008D019B"/>
    <w:rsid w:val="008D261C"/>
    <w:rsid w:val="008D276A"/>
    <w:rsid w:val="008D3556"/>
    <w:rsid w:val="008D3CE7"/>
    <w:rsid w:val="008D63D5"/>
    <w:rsid w:val="008D7867"/>
    <w:rsid w:val="008D7F9A"/>
    <w:rsid w:val="008E0BC0"/>
    <w:rsid w:val="008E1E8C"/>
    <w:rsid w:val="008E648C"/>
    <w:rsid w:val="008E698F"/>
    <w:rsid w:val="008E7B71"/>
    <w:rsid w:val="008F0C46"/>
    <w:rsid w:val="008F0EDA"/>
    <w:rsid w:val="008F2F8D"/>
    <w:rsid w:val="008F3078"/>
    <w:rsid w:val="008F6429"/>
    <w:rsid w:val="0090032F"/>
    <w:rsid w:val="0090126F"/>
    <w:rsid w:val="009012D2"/>
    <w:rsid w:val="009039A1"/>
    <w:rsid w:val="00905EC2"/>
    <w:rsid w:val="00907A9E"/>
    <w:rsid w:val="009100D6"/>
    <w:rsid w:val="009108D8"/>
    <w:rsid w:val="00910E7F"/>
    <w:rsid w:val="00912435"/>
    <w:rsid w:val="00912737"/>
    <w:rsid w:val="00912A99"/>
    <w:rsid w:val="00914135"/>
    <w:rsid w:val="0091444D"/>
    <w:rsid w:val="00914A80"/>
    <w:rsid w:val="00914DD4"/>
    <w:rsid w:val="00914F6C"/>
    <w:rsid w:val="00915E12"/>
    <w:rsid w:val="0091606E"/>
    <w:rsid w:val="0091750C"/>
    <w:rsid w:val="0092337F"/>
    <w:rsid w:val="00924B70"/>
    <w:rsid w:val="009273A7"/>
    <w:rsid w:val="009303EA"/>
    <w:rsid w:val="00931195"/>
    <w:rsid w:val="00933099"/>
    <w:rsid w:val="0094089B"/>
    <w:rsid w:val="009473FC"/>
    <w:rsid w:val="009479B4"/>
    <w:rsid w:val="0095292C"/>
    <w:rsid w:val="009536C5"/>
    <w:rsid w:val="00953A2B"/>
    <w:rsid w:val="00953A79"/>
    <w:rsid w:val="00955ECE"/>
    <w:rsid w:val="00962B55"/>
    <w:rsid w:val="00963AA9"/>
    <w:rsid w:val="00967FEF"/>
    <w:rsid w:val="00970EA3"/>
    <w:rsid w:val="00974EF5"/>
    <w:rsid w:val="0097647F"/>
    <w:rsid w:val="009772AA"/>
    <w:rsid w:val="00980162"/>
    <w:rsid w:val="00981952"/>
    <w:rsid w:val="00990508"/>
    <w:rsid w:val="00993582"/>
    <w:rsid w:val="00996321"/>
    <w:rsid w:val="0099723C"/>
    <w:rsid w:val="00997415"/>
    <w:rsid w:val="009A2750"/>
    <w:rsid w:val="009A42A4"/>
    <w:rsid w:val="009A5235"/>
    <w:rsid w:val="009A566B"/>
    <w:rsid w:val="009A6AF3"/>
    <w:rsid w:val="009A78A5"/>
    <w:rsid w:val="009B42A1"/>
    <w:rsid w:val="009B6531"/>
    <w:rsid w:val="009C0256"/>
    <w:rsid w:val="009C158E"/>
    <w:rsid w:val="009C626C"/>
    <w:rsid w:val="009C6377"/>
    <w:rsid w:val="009D02CA"/>
    <w:rsid w:val="009D197F"/>
    <w:rsid w:val="009D321A"/>
    <w:rsid w:val="009D46CD"/>
    <w:rsid w:val="009D4727"/>
    <w:rsid w:val="009D5946"/>
    <w:rsid w:val="009D6AC9"/>
    <w:rsid w:val="009E3FFF"/>
    <w:rsid w:val="009E478C"/>
    <w:rsid w:val="009E4792"/>
    <w:rsid w:val="009E70E2"/>
    <w:rsid w:val="009F132D"/>
    <w:rsid w:val="009F45B3"/>
    <w:rsid w:val="009F54A8"/>
    <w:rsid w:val="00A00BCE"/>
    <w:rsid w:val="00A03F2D"/>
    <w:rsid w:val="00A05266"/>
    <w:rsid w:val="00A11668"/>
    <w:rsid w:val="00A11776"/>
    <w:rsid w:val="00A133C9"/>
    <w:rsid w:val="00A1391A"/>
    <w:rsid w:val="00A13A3F"/>
    <w:rsid w:val="00A160C4"/>
    <w:rsid w:val="00A27F7B"/>
    <w:rsid w:val="00A30354"/>
    <w:rsid w:val="00A3082A"/>
    <w:rsid w:val="00A33B46"/>
    <w:rsid w:val="00A346B5"/>
    <w:rsid w:val="00A371A5"/>
    <w:rsid w:val="00A40103"/>
    <w:rsid w:val="00A42384"/>
    <w:rsid w:val="00A42B64"/>
    <w:rsid w:val="00A42C4C"/>
    <w:rsid w:val="00A42E12"/>
    <w:rsid w:val="00A4345B"/>
    <w:rsid w:val="00A45901"/>
    <w:rsid w:val="00A46B63"/>
    <w:rsid w:val="00A52FD7"/>
    <w:rsid w:val="00A54697"/>
    <w:rsid w:val="00A563A1"/>
    <w:rsid w:val="00A6455A"/>
    <w:rsid w:val="00A66366"/>
    <w:rsid w:val="00A71923"/>
    <w:rsid w:val="00A749DF"/>
    <w:rsid w:val="00A8145A"/>
    <w:rsid w:val="00A84A25"/>
    <w:rsid w:val="00A860D7"/>
    <w:rsid w:val="00A86364"/>
    <w:rsid w:val="00A87C25"/>
    <w:rsid w:val="00A901C8"/>
    <w:rsid w:val="00A91033"/>
    <w:rsid w:val="00A93A99"/>
    <w:rsid w:val="00A93D81"/>
    <w:rsid w:val="00A96236"/>
    <w:rsid w:val="00AA15C5"/>
    <w:rsid w:val="00AA17C9"/>
    <w:rsid w:val="00AA58B2"/>
    <w:rsid w:val="00AB6061"/>
    <w:rsid w:val="00AC13FB"/>
    <w:rsid w:val="00AC246A"/>
    <w:rsid w:val="00AC3B03"/>
    <w:rsid w:val="00AC4437"/>
    <w:rsid w:val="00AC4557"/>
    <w:rsid w:val="00AC6DAD"/>
    <w:rsid w:val="00AC728F"/>
    <w:rsid w:val="00AD255B"/>
    <w:rsid w:val="00AD259A"/>
    <w:rsid w:val="00AD48D0"/>
    <w:rsid w:val="00AE00B4"/>
    <w:rsid w:val="00AE0FC5"/>
    <w:rsid w:val="00AE1D9E"/>
    <w:rsid w:val="00AE373C"/>
    <w:rsid w:val="00AF056B"/>
    <w:rsid w:val="00AF284E"/>
    <w:rsid w:val="00AF2CF7"/>
    <w:rsid w:val="00AF2FCF"/>
    <w:rsid w:val="00B0216F"/>
    <w:rsid w:val="00B0342A"/>
    <w:rsid w:val="00B03933"/>
    <w:rsid w:val="00B05AC9"/>
    <w:rsid w:val="00B0675A"/>
    <w:rsid w:val="00B107B3"/>
    <w:rsid w:val="00B11345"/>
    <w:rsid w:val="00B11641"/>
    <w:rsid w:val="00B122F1"/>
    <w:rsid w:val="00B13080"/>
    <w:rsid w:val="00B13972"/>
    <w:rsid w:val="00B14798"/>
    <w:rsid w:val="00B15187"/>
    <w:rsid w:val="00B20346"/>
    <w:rsid w:val="00B23E4A"/>
    <w:rsid w:val="00B24298"/>
    <w:rsid w:val="00B249FC"/>
    <w:rsid w:val="00B24BC7"/>
    <w:rsid w:val="00B26DF4"/>
    <w:rsid w:val="00B270E1"/>
    <w:rsid w:val="00B27AF4"/>
    <w:rsid w:val="00B300FE"/>
    <w:rsid w:val="00B30A17"/>
    <w:rsid w:val="00B37381"/>
    <w:rsid w:val="00B42355"/>
    <w:rsid w:val="00B4539E"/>
    <w:rsid w:val="00B516A9"/>
    <w:rsid w:val="00B53DE5"/>
    <w:rsid w:val="00B57CB7"/>
    <w:rsid w:val="00B60FBB"/>
    <w:rsid w:val="00B63F7B"/>
    <w:rsid w:val="00B64BC1"/>
    <w:rsid w:val="00B64D52"/>
    <w:rsid w:val="00B663ED"/>
    <w:rsid w:val="00B67DD3"/>
    <w:rsid w:val="00B71A5C"/>
    <w:rsid w:val="00B72B78"/>
    <w:rsid w:val="00B7427A"/>
    <w:rsid w:val="00B74341"/>
    <w:rsid w:val="00B75BBF"/>
    <w:rsid w:val="00B76A08"/>
    <w:rsid w:val="00B77A1F"/>
    <w:rsid w:val="00B807D7"/>
    <w:rsid w:val="00B83443"/>
    <w:rsid w:val="00B933DA"/>
    <w:rsid w:val="00B94DCA"/>
    <w:rsid w:val="00BA0153"/>
    <w:rsid w:val="00BA0EAE"/>
    <w:rsid w:val="00BA16B1"/>
    <w:rsid w:val="00BA1A63"/>
    <w:rsid w:val="00BA2391"/>
    <w:rsid w:val="00BA2B7F"/>
    <w:rsid w:val="00BA5721"/>
    <w:rsid w:val="00BA5A97"/>
    <w:rsid w:val="00BA6A40"/>
    <w:rsid w:val="00BA77F9"/>
    <w:rsid w:val="00BB0335"/>
    <w:rsid w:val="00BB0DE8"/>
    <w:rsid w:val="00BB19EE"/>
    <w:rsid w:val="00BB2052"/>
    <w:rsid w:val="00BB2D1F"/>
    <w:rsid w:val="00BB5F73"/>
    <w:rsid w:val="00BB77B3"/>
    <w:rsid w:val="00BC0918"/>
    <w:rsid w:val="00BC0A12"/>
    <w:rsid w:val="00BC230B"/>
    <w:rsid w:val="00BC4221"/>
    <w:rsid w:val="00BC4E3C"/>
    <w:rsid w:val="00BC726A"/>
    <w:rsid w:val="00BC75E7"/>
    <w:rsid w:val="00BD15F3"/>
    <w:rsid w:val="00BD175B"/>
    <w:rsid w:val="00BD1BAA"/>
    <w:rsid w:val="00BD47E6"/>
    <w:rsid w:val="00BD52D7"/>
    <w:rsid w:val="00BE068C"/>
    <w:rsid w:val="00BE0B65"/>
    <w:rsid w:val="00BE0E6F"/>
    <w:rsid w:val="00BE12C0"/>
    <w:rsid w:val="00BE52E0"/>
    <w:rsid w:val="00BE5A67"/>
    <w:rsid w:val="00BE5A78"/>
    <w:rsid w:val="00BE6294"/>
    <w:rsid w:val="00BE69D7"/>
    <w:rsid w:val="00BF227D"/>
    <w:rsid w:val="00BF2280"/>
    <w:rsid w:val="00BF2A1B"/>
    <w:rsid w:val="00BF5120"/>
    <w:rsid w:val="00BF7E47"/>
    <w:rsid w:val="00C01079"/>
    <w:rsid w:val="00C05521"/>
    <w:rsid w:val="00C05B23"/>
    <w:rsid w:val="00C07D2D"/>
    <w:rsid w:val="00C10EED"/>
    <w:rsid w:val="00C134BC"/>
    <w:rsid w:val="00C1597D"/>
    <w:rsid w:val="00C15D5D"/>
    <w:rsid w:val="00C179AF"/>
    <w:rsid w:val="00C17C7D"/>
    <w:rsid w:val="00C20CF0"/>
    <w:rsid w:val="00C2332C"/>
    <w:rsid w:val="00C24A7A"/>
    <w:rsid w:val="00C258F1"/>
    <w:rsid w:val="00C30C82"/>
    <w:rsid w:val="00C30DA3"/>
    <w:rsid w:val="00C31E31"/>
    <w:rsid w:val="00C327DD"/>
    <w:rsid w:val="00C37922"/>
    <w:rsid w:val="00C452DE"/>
    <w:rsid w:val="00C45EF0"/>
    <w:rsid w:val="00C46404"/>
    <w:rsid w:val="00C474DF"/>
    <w:rsid w:val="00C53D9E"/>
    <w:rsid w:val="00C55BC0"/>
    <w:rsid w:val="00C56562"/>
    <w:rsid w:val="00C60B0C"/>
    <w:rsid w:val="00C63624"/>
    <w:rsid w:val="00C655C4"/>
    <w:rsid w:val="00C6609E"/>
    <w:rsid w:val="00C6795E"/>
    <w:rsid w:val="00C70482"/>
    <w:rsid w:val="00C7107D"/>
    <w:rsid w:val="00C7398C"/>
    <w:rsid w:val="00C74E8C"/>
    <w:rsid w:val="00C74EDA"/>
    <w:rsid w:val="00C755E5"/>
    <w:rsid w:val="00C75AF5"/>
    <w:rsid w:val="00C802C5"/>
    <w:rsid w:val="00C81E14"/>
    <w:rsid w:val="00C84EF9"/>
    <w:rsid w:val="00C85B68"/>
    <w:rsid w:val="00C87B83"/>
    <w:rsid w:val="00C92DDA"/>
    <w:rsid w:val="00C9466D"/>
    <w:rsid w:val="00C94AFE"/>
    <w:rsid w:val="00C9506B"/>
    <w:rsid w:val="00C95ADB"/>
    <w:rsid w:val="00CA1410"/>
    <w:rsid w:val="00CA16CB"/>
    <w:rsid w:val="00CA211A"/>
    <w:rsid w:val="00CA2C18"/>
    <w:rsid w:val="00CA3D7D"/>
    <w:rsid w:val="00CA6594"/>
    <w:rsid w:val="00CA672E"/>
    <w:rsid w:val="00CB3AA2"/>
    <w:rsid w:val="00CB4150"/>
    <w:rsid w:val="00CB4DE5"/>
    <w:rsid w:val="00CB5304"/>
    <w:rsid w:val="00CB6B55"/>
    <w:rsid w:val="00CD0B84"/>
    <w:rsid w:val="00CD106F"/>
    <w:rsid w:val="00CD2A3E"/>
    <w:rsid w:val="00CD47EB"/>
    <w:rsid w:val="00CE159F"/>
    <w:rsid w:val="00CE1769"/>
    <w:rsid w:val="00CE31DE"/>
    <w:rsid w:val="00CE7786"/>
    <w:rsid w:val="00CF21D6"/>
    <w:rsid w:val="00CF6FFF"/>
    <w:rsid w:val="00D03865"/>
    <w:rsid w:val="00D04000"/>
    <w:rsid w:val="00D0435E"/>
    <w:rsid w:val="00D07E38"/>
    <w:rsid w:val="00D11817"/>
    <w:rsid w:val="00D1292D"/>
    <w:rsid w:val="00D12DD7"/>
    <w:rsid w:val="00D155CE"/>
    <w:rsid w:val="00D26EC4"/>
    <w:rsid w:val="00D27DF6"/>
    <w:rsid w:val="00D313D6"/>
    <w:rsid w:val="00D326DD"/>
    <w:rsid w:val="00D37D67"/>
    <w:rsid w:val="00D45E21"/>
    <w:rsid w:val="00D471A8"/>
    <w:rsid w:val="00D47ED8"/>
    <w:rsid w:val="00D51A0C"/>
    <w:rsid w:val="00D52550"/>
    <w:rsid w:val="00D5412E"/>
    <w:rsid w:val="00D54E10"/>
    <w:rsid w:val="00D661A1"/>
    <w:rsid w:val="00D70B3F"/>
    <w:rsid w:val="00D72CF9"/>
    <w:rsid w:val="00D72E14"/>
    <w:rsid w:val="00D735AE"/>
    <w:rsid w:val="00D74E7E"/>
    <w:rsid w:val="00D83797"/>
    <w:rsid w:val="00D8401D"/>
    <w:rsid w:val="00D86EEA"/>
    <w:rsid w:val="00D960A4"/>
    <w:rsid w:val="00DA1703"/>
    <w:rsid w:val="00DA1CA3"/>
    <w:rsid w:val="00DA3943"/>
    <w:rsid w:val="00DA394C"/>
    <w:rsid w:val="00DA3F49"/>
    <w:rsid w:val="00DA55C2"/>
    <w:rsid w:val="00DA660F"/>
    <w:rsid w:val="00DA78CF"/>
    <w:rsid w:val="00DB2926"/>
    <w:rsid w:val="00DB3416"/>
    <w:rsid w:val="00DB37A1"/>
    <w:rsid w:val="00DB397C"/>
    <w:rsid w:val="00DB40DB"/>
    <w:rsid w:val="00DB4424"/>
    <w:rsid w:val="00DC0074"/>
    <w:rsid w:val="00DC2191"/>
    <w:rsid w:val="00DC3612"/>
    <w:rsid w:val="00DC4BCA"/>
    <w:rsid w:val="00DC55BF"/>
    <w:rsid w:val="00DD4BEE"/>
    <w:rsid w:val="00DE395B"/>
    <w:rsid w:val="00DE5733"/>
    <w:rsid w:val="00DE73B5"/>
    <w:rsid w:val="00DE7DCE"/>
    <w:rsid w:val="00DF009A"/>
    <w:rsid w:val="00DF0442"/>
    <w:rsid w:val="00DF048D"/>
    <w:rsid w:val="00DF0E4F"/>
    <w:rsid w:val="00DF0FB5"/>
    <w:rsid w:val="00DF1CB7"/>
    <w:rsid w:val="00DF208C"/>
    <w:rsid w:val="00DF2BA5"/>
    <w:rsid w:val="00DF4183"/>
    <w:rsid w:val="00DF4491"/>
    <w:rsid w:val="00DF7C76"/>
    <w:rsid w:val="00E0092E"/>
    <w:rsid w:val="00E01A12"/>
    <w:rsid w:val="00E04198"/>
    <w:rsid w:val="00E0619D"/>
    <w:rsid w:val="00E12EB7"/>
    <w:rsid w:val="00E17CD9"/>
    <w:rsid w:val="00E3020D"/>
    <w:rsid w:val="00E34BFF"/>
    <w:rsid w:val="00E37328"/>
    <w:rsid w:val="00E37577"/>
    <w:rsid w:val="00E3770B"/>
    <w:rsid w:val="00E41F8F"/>
    <w:rsid w:val="00E453C7"/>
    <w:rsid w:val="00E50A4C"/>
    <w:rsid w:val="00E50E44"/>
    <w:rsid w:val="00E5248D"/>
    <w:rsid w:val="00E530BE"/>
    <w:rsid w:val="00E544A4"/>
    <w:rsid w:val="00E561B1"/>
    <w:rsid w:val="00E6517E"/>
    <w:rsid w:val="00E67DC9"/>
    <w:rsid w:val="00E75624"/>
    <w:rsid w:val="00E75C77"/>
    <w:rsid w:val="00E76641"/>
    <w:rsid w:val="00E8129B"/>
    <w:rsid w:val="00E8500D"/>
    <w:rsid w:val="00E87FC1"/>
    <w:rsid w:val="00E90B1D"/>
    <w:rsid w:val="00E90B40"/>
    <w:rsid w:val="00E97A2C"/>
    <w:rsid w:val="00EA0D09"/>
    <w:rsid w:val="00EA27FE"/>
    <w:rsid w:val="00EA3298"/>
    <w:rsid w:val="00EA41A4"/>
    <w:rsid w:val="00EA59F3"/>
    <w:rsid w:val="00EA7BDF"/>
    <w:rsid w:val="00EB00F6"/>
    <w:rsid w:val="00EB0FEE"/>
    <w:rsid w:val="00EB2440"/>
    <w:rsid w:val="00EC3742"/>
    <w:rsid w:val="00EC6150"/>
    <w:rsid w:val="00ED100C"/>
    <w:rsid w:val="00EE0FDE"/>
    <w:rsid w:val="00EE4332"/>
    <w:rsid w:val="00EE53E0"/>
    <w:rsid w:val="00EE5F79"/>
    <w:rsid w:val="00EF0922"/>
    <w:rsid w:val="00EF0FD0"/>
    <w:rsid w:val="00EF10C2"/>
    <w:rsid w:val="00EF1A50"/>
    <w:rsid w:val="00EF4A3D"/>
    <w:rsid w:val="00EF4E84"/>
    <w:rsid w:val="00EF4FBC"/>
    <w:rsid w:val="00EF533E"/>
    <w:rsid w:val="00F0152E"/>
    <w:rsid w:val="00F02780"/>
    <w:rsid w:val="00F0364D"/>
    <w:rsid w:val="00F04C4A"/>
    <w:rsid w:val="00F05ED6"/>
    <w:rsid w:val="00F06F3C"/>
    <w:rsid w:val="00F10842"/>
    <w:rsid w:val="00F132C0"/>
    <w:rsid w:val="00F13B82"/>
    <w:rsid w:val="00F15AFA"/>
    <w:rsid w:val="00F15C7A"/>
    <w:rsid w:val="00F16898"/>
    <w:rsid w:val="00F251FC"/>
    <w:rsid w:val="00F31B44"/>
    <w:rsid w:val="00F31C7E"/>
    <w:rsid w:val="00F359AA"/>
    <w:rsid w:val="00F35E8E"/>
    <w:rsid w:val="00F37476"/>
    <w:rsid w:val="00F45177"/>
    <w:rsid w:val="00F50E38"/>
    <w:rsid w:val="00F52526"/>
    <w:rsid w:val="00F537F0"/>
    <w:rsid w:val="00F555E3"/>
    <w:rsid w:val="00F604B9"/>
    <w:rsid w:val="00F61F35"/>
    <w:rsid w:val="00F63512"/>
    <w:rsid w:val="00F63E64"/>
    <w:rsid w:val="00F7253F"/>
    <w:rsid w:val="00F7324D"/>
    <w:rsid w:val="00F76C73"/>
    <w:rsid w:val="00F8083E"/>
    <w:rsid w:val="00F83DE1"/>
    <w:rsid w:val="00F86EE4"/>
    <w:rsid w:val="00F87C70"/>
    <w:rsid w:val="00F912A8"/>
    <w:rsid w:val="00F94E30"/>
    <w:rsid w:val="00F96DA2"/>
    <w:rsid w:val="00F97B86"/>
    <w:rsid w:val="00FA0D25"/>
    <w:rsid w:val="00FA1FE6"/>
    <w:rsid w:val="00FA3172"/>
    <w:rsid w:val="00FA6A48"/>
    <w:rsid w:val="00FB0944"/>
    <w:rsid w:val="00FB0FB3"/>
    <w:rsid w:val="00FB175C"/>
    <w:rsid w:val="00FB2FF3"/>
    <w:rsid w:val="00FB3A94"/>
    <w:rsid w:val="00FB4A48"/>
    <w:rsid w:val="00FC14FB"/>
    <w:rsid w:val="00FC1BEE"/>
    <w:rsid w:val="00FC3244"/>
    <w:rsid w:val="00FC665F"/>
    <w:rsid w:val="00FD01C3"/>
    <w:rsid w:val="00FD7534"/>
    <w:rsid w:val="00FE22F3"/>
    <w:rsid w:val="00FE234D"/>
    <w:rsid w:val="00FE5376"/>
    <w:rsid w:val="00FE6770"/>
    <w:rsid w:val="00FE6A46"/>
    <w:rsid w:val="00FE6D68"/>
    <w:rsid w:val="00FF27E1"/>
    <w:rsid w:val="00FF320E"/>
    <w:rsid w:val="00FF34CC"/>
    <w:rsid w:val="00FF38C8"/>
    <w:rsid w:val="00FF4935"/>
    <w:rsid w:val="00FF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35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3FC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A0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0A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F4A82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0878D5"/>
    <w:pPr>
      <w:keepNext/>
      <w:spacing w:before="240" w:after="60"/>
      <w:outlineLvl w:val="3"/>
    </w:pPr>
    <w:rPr>
      <w:rFonts w:cs="Times New Roman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nhideWhenUsed/>
    <w:qFormat/>
    <w:rsid w:val="00D72E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B24BC7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3FC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473FC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lang w:eastAsia="en-US"/>
    </w:rPr>
  </w:style>
  <w:style w:type="paragraph" w:styleId="a4">
    <w:name w:val="Body Text"/>
    <w:basedOn w:val="a"/>
    <w:link w:val="a5"/>
    <w:rsid w:val="009473FC"/>
    <w:pPr>
      <w:spacing w:after="120" w:line="240" w:lineRule="auto"/>
    </w:pPr>
    <w:rPr>
      <w:rFonts w:ascii="Times New Roman" w:hAnsi="Times New Roman" w:cs="Times New Roman"/>
      <w:sz w:val="28"/>
      <w:lang w:eastAsia="en-US"/>
    </w:rPr>
  </w:style>
  <w:style w:type="character" w:customStyle="1" w:styleId="a5">
    <w:name w:val="Основной текст Знак"/>
    <w:basedOn w:val="a0"/>
    <w:link w:val="a4"/>
    <w:locked/>
    <w:rsid w:val="009473FC"/>
    <w:rPr>
      <w:sz w:val="28"/>
      <w:szCs w:val="22"/>
      <w:lang w:val="ru-RU" w:eastAsia="en-US" w:bidi="ar-SA"/>
    </w:rPr>
  </w:style>
  <w:style w:type="paragraph" w:customStyle="1" w:styleId="Default">
    <w:name w:val="Default"/>
    <w:rsid w:val="00D040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6C50DE"/>
    <w:pPr>
      <w:spacing w:after="0" w:line="240" w:lineRule="auto"/>
      <w:ind w:left="720"/>
      <w:jc w:val="both"/>
    </w:pPr>
    <w:rPr>
      <w:rFonts w:eastAsia="Calibri" w:cs="Times New Roman"/>
      <w:szCs w:val="20"/>
      <w:lang w:val="en-US" w:eastAsia="en-US"/>
    </w:rPr>
  </w:style>
  <w:style w:type="character" w:customStyle="1" w:styleId="a7">
    <w:name w:val="Абзац списка Знак"/>
    <w:link w:val="a6"/>
    <w:uiPriority w:val="34"/>
    <w:locked/>
    <w:rsid w:val="006C50DE"/>
    <w:rPr>
      <w:rFonts w:ascii="Calibri" w:eastAsia="Calibri" w:hAnsi="Calibri"/>
      <w:sz w:val="22"/>
      <w:lang w:val="en-US" w:eastAsia="en-US" w:bidi="ar-SA"/>
    </w:rPr>
  </w:style>
  <w:style w:type="character" w:customStyle="1" w:styleId="a8">
    <w:name w:val="Текст Знак"/>
    <w:link w:val="a9"/>
    <w:locked/>
    <w:rsid w:val="0018228B"/>
    <w:rPr>
      <w:sz w:val="28"/>
      <w:lang w:val="hr-HR" w:bidi="ar-SA"/>
    </w:rPr>
  </w:style>
  <w:style w:type="paragraph" w:styleId="a9">
    <w:name w:val="Plain Text"/>
    <w:basedOn w:val="a"/>
    <w:link w:val="a8"/>
    <w:rsid w:val="0018228B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0"/>
      <w:lang w:val="hr-HR"/>
    </w:rPr>
  </w:style>
  <w:style w:type="paragraph" w:styleId="aa">
    <w:name w:val="Body Text Indent"/>
    <w:basedOn w:val="a"/>
    <w:rsid w:val="00E41F8F"/>
    <w:pPr>
      <w:spacing w:after="120"/>
      <w:ind w:left="283"/>
    </w:pPr>
  </w:style>
  <w:style w:type="paragraph" w:styleId="ab">
    <w:name w:val="Normal (Web)"/>
    <w:basedOn w:val="a"/>
    <w:uiPriority w:val="99"/>
    <w:rsid w:val="00234973"/>
    <w:pPr>
      <w:spacing w:after="0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D960A4"/>
    <w:rPr>
      <w:rFonts w:cs="Times New Roman"/>
    </w:rPr>
  </w:style>
  <w:style w:type="character" w:customStyle="1" w:styleId="FontStyle12">
    <w:name w:val="Font Style12"/>
    <w:rsid w:val="00D960A4"/>
    <w:rPr>
      <w:rFonts w:ascii="Times New Roman" w:hAnsi="Times New Roman"/>
      <w:spacing w:val="20"/>
      <w:sz w:val="24"/>
    </w:rPr>
  </w:style>
  <w:style w:type="character" w:customStyle="1" w:styleId="30">
    <w:name w:val="Заголовок 3 Знак"/>
    <w:basedOn w:val="a0"/>
    <w:link w:val="3"/>
    <w:locked/>
    <w:rsid w:val="000F4A82"/>
    <w:rPr>
      <w:b/>
      <w:sz w:val="32"/>
      <w:lang w:val="ru-RU" w:eastAsia="ru-RU" w:bidi="ar-SA"/>
    </w:rPr>
  </w:style>
  <w:style w:type="character" w:styleId="ac">
    <w:name w:val="Strong"/>
    <w:basedOn w:val="a0"/>
    <w:uiPriority w:val="22"/>
    <w:qFormat/>
    <w:rsid w:val="00A91033"/>
    <w:rPr>
      <w:b/>
      <w:bCs/>
    </w:rPr>
  </w:style>
  <w:style w:type="character" w:styleId="ad">
    <w:name w:val="Hyperlink"/>
    <w:basedOn w:val="a0"/>
    <w:rsid w:val="002B2595"/>
    <w:rPr>
      <w:color w:val="0000FF"/>
      <w:u w:val="single"/>
    </w:rPr>
  </w:style>
  <w:style w:type="character" w:styleId="ae">
    <w:name w:val="Emphasis"/>
    <w:basedOn w:val="a0"/>
    <w:uiPriority w:val="20"/>
    <w:qFormat/>
    <w:rsid w:val="00F04C4A"/>
    <w:rPr>
      <w:i/>
      <w:iCs/>
    </w:rPr>
  </w:style>
  <w:style w:type="paragraph" w:styleId="af">
    <w:name w:val="Title"/>
    <w:basedOn w:val="a"/>
    <w:link w:val="af0"/>
    <w:qFormat/>
    <w:rsid w:val="005D5F01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0"/>
      <w:lang w:val="uk-UA"/>
    </w:rPr>
  </w:style>
  <w:style w:type="character" w:customStyle="1" w:styleId="af0">
    <w:name w:val="Название Знак"/>
    <w:basedOn w:val="a0"/>
    <w:link w:val="af"/>
    <w:locked/>
    <w:rsid w:val="005D5F01"/>
    <w:rPr>
      <w:b/>
      <w:bCs/>
      <w:sz w:val="28"/>
      <w:lang w:val="uk-UA" w:eastAsia="ru-RU" w:bidi="ar-SA"/>
    </w:rPr>
  </w:style>
  <w:style w:type="paragraph" w:styleId="af1">
    <w:name w:val="Subtitle"/>
    <w:basedOn w:val="a"/>
    <w:link w:val="af2"/>
    <w:qFormat/>
    <w:rsid w:val="005D5F01"/>
    <w:pPr>
      <w:spacing w:after="0" w:line="240" w:lineRule="auto"/>
      <w:ind w:right="-631"/>
      <w:jc w:val="center"/>
    </w:pPr>
    <w:rPr>
      <w:rFonts w:ascii="Times New Roman" w:hAnsi="Times New Roman" w:cs="Times New Roman"/>
      <w:sz w:val="32"/>
      <w:szCs w:val="20"/>
      <w:lang w:val="uk-UA"/>
    </w:rPr>
  </w:style>
  <w:style w:type="character" w:customStyle="1" w:styleId="af2">
    <w:name w:val="Подзаголовок Знак"/>
    <w:basedOn w:val="a0"/>
    <w:link w:val="af1"/>
    <w:locked/>
    <w:rsid w:val="005D5F01"/>
    <w:rPr>
      <w:sz w:val="32"/>
      <w:lang w:val="uk-UA" w:eastAsia="ru-RU" w:bidi="ar-SA"/>
    </w:rPr>
  </w:style>
  <w:style w:type="paragraph" w:styleId="31">
    <w:name w:val="Body Text Indent 3"/>
    <w:basedOn w:val="a"/>
    <w:rsid w:val="00F50E38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uk-UA"/>
    </w:rPr>
  </w:style>
  <w:style w:type="character" w:customStyle="1" w:styleId="PlainTextChar">
    <w:name w:val="Plain Text Char"/>
    <w:basedOn w:val="a0"/>
    <w:semiHidden/>
    <w:locked/>
    <w:rsid w:val="00BE5A67"/>
    <w:rPr>
      <w:rFonts w:ascii="Courier New" w:hAnsi="Courier New" w:cs="Courier New"/>
      <w:sz w:val="20"/>
      <w:szCs w:val="20"/>
      <w:lang w:eastAsia="en-US"/>
    </w:rPr>
  </w:style>
  <w:style w:type="paragraph" w:customStyle="1" w:styleId="7">
    <w:name w:val="заголовок 7"/>
    <w:basedOn w:val="a"/>
    <w:next w:val="a"/>
    <w:rsid w:val="00FB175C"/>
    <w:pPr>
      <w:keepNext/>
      <w:spacing w:after="0" w:line="300" w:lineRule="exact"/>
      <w:jc w:val="center"/>
    </w:pPr>
    <w:rPr>
      <w:rFonts w:ascii="Times New Roman" w:hAnsi="Times New Roman" w:cs="Times New Roman"/>
      <w:b/>
      <w:bCs/>
      <w:sz w:val="28"/>
      <w:szCs w:val="28"/>
      <w:lang w:val="uk-UA"/>
    </w:rPr>
  </w:style>
  <w:style w:type="paragraph" w:styleId="32">
    <w:name w:val="Body Text 3"/>
    <w:basedOn w:val="a"/>
    <w:rsid w:val="00002EB6"/>
    <w:pPr>
      <w:spacing w:after="120"/>
    </w:pPr>
    <w:rPr>
      <w:sz w:val="16"/>
      <w:szCs w:val="16"/>
    </w:rPr>
  </w:style>
  <w:style w:type="paragraph" w:styleId="21">
    <w:name w:val="Body Text 2"/>
    <w:basedOn w:val="a"/>
    <w:link w:val="22"/>
    <w:rsid w:val="00002EB6"/>
    <w:pPr>
      <w:spacing w:after="120" w:line="480" w:lineRule="auto"/>
    </w:pPr>
    <w:rPr>
      <w:rFonts w:cs="Times New Roman"/>
      <w:lang w:val="uk-UA" w:eastAsia="en-US"/>
    </w:rPr>
  </w:style>
  <w:style w:type="character" w:customStyle="1" w:styleId="22">
    <w:name w:val="Основной текст 2 Знак"/>
    <w:basedOn w:val="a0"/>
    <w:link w:val="21"/>
    <w:locked/>
    <w:rsid w:val="00002EB6"/>
    <w:rPr>
      <w:rFonts w:ascii="Calibri" w:hAnsi="Calibri"/>
      <w:sz w:val="22"/>
      <w:szCs w:val="22"/>
      <w:lang w:val="uk-UA" w:eastAsia="en-US" w:bidi="ar-SA"/>
    </w:rPr>
  </w:style>
  <w:style w:type="paragraph" w:customStyle="1" w:styleId="12">
    <w:name w:val="Обычный1"/>
    <w:rsid w:val="00002EB6"/>
    <w:pPr>
      <w:snapToGrid w:val="0"/>
    </w:pPr>
  </w:style>
  <w:style w:type="character" w:customStyle="1" w:styleId="40">
    <w:name w:val="Заголовок 4 Знак"/>
    <w:basedOn w:val="a0"/>
    <w:link w:val="4"/>
    <w:rsid w:val="000878D5"/>
    <w:rPr>
      <w:rFonts w:ascii="Calibri" w:hAnsi="Calibri"/>
      <w:b/>
      <w:bCs/>
      <w:sz w:val="28"/>
      <w:szCs w:val="28"/>
      <w:lang w:val="uk-UA" w:eastAsia="ru-RU" w:bidi="ar-SA"/>
    </w:rPr>
  </w:style>
  <w:style w:type="paragraph" w:customStyle="1" w:styleId="af3">
    <w:name w:val="Знак Знак Знак Знак Знак Знак Знак Знак Знак"/>
    <w:basedOn w:val="a"/>
    <w:rsid w:val="008A67A2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  <w:style w:type="character" w:customStyle="1" w:styleId="FontStyle89">
    <w:name w:val="Font Style89"/>
    <w:basedOn w:val="a0"/>
    <w:uiPriority w:val="99"/>
    <w:rsid w:val="00B7427A"/>
    <w:rPr>
      <w:rFonts w:ascii="Arial" w:hAnsi="Arial" w:cs="Arial"/>
      <w:b/>
      <w:bCs/>
      <w:sz w:val="18"/>
      <w:szCs w:val="18"/>
    </w:rPr>
  </w:style>
  <w:style w:type="character" w:customStyle="1" w:styleId="rvts0">
    <w:name w:val="rvts0"/>
    <w:basedOn w:val="a0"/>
    <w:rsid w:val="00A3082A"/>
  </w:style>
  <w:style w:type="character" w:customStyle="1" w:styleId="FontStyle17">
    <w:name w:val="Font Style17"/>
    <w:basedOn w:val="a0"/>
    <w:rsid w:val="00C95ADB"/>
    <w:rPr>
      <w:rFonts w:ascii="Times New Roman" w:hAnsi="Times New Roman" w:cs="Times New Roman"/>
      <w:spacing w:val="10"/>
      <w:sz w:val="24"/>
      <w:szCs w:val="24"/>
    </w:rPr>
  </w:style>
  <w:style w:type="character" w:customStyle="1" w:styleId="50">
    <w:name w:val="Заголовок 5 Знак"/>
    <w:basedOn w:val="a0"/>
    <w:link w:val="5"/>
    <w:rsid w:val="00D72E14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extexposedshow">
    <w:name w:val="text_exposed_show"/>
    <w:basedOn w:val="a0"/>
    <w:rsid w:val="004F74C4"/>
  </w:style>
  <w:style w:type="character" w:customStyle="1" w:styleId="60">
    <w:name w:val="Заголовок 6 Знак"/>
    <w:basedOn w:val="a0"/>
    <w:link w:val="6"/>
    <w:rsid w:val="004F59A0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E50A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Balloon Text"/>
    <w:basedOn w:val="a"/>
    <w:link w:val="af5"/>
    <w:uiPriority w:val="99"/>
    <w:unhideWhenUsed/>
    <w:rsid w:val="0061648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616481"/>
    <w:rPr>
      <w:rFonts w:ascii="Tahoma" w:hAnsi="Tahoma" w:cs="Tahoma"/>
      <w:sz w:val="16"/>
      <w:szCs w:val="16"/>
      <w:lang w:eastAsia="en-US"/>
    </w:rPr>
  </w:style>
  <w:style w:type="paragraph" w:styleId="af6">
    <w:name w:val="caption"/>
    <w:basedOn w:val="a"/>
    <w:next w:val="a"/>
    <w:uiPriority w:val="35"/>
    <w:semiHidden/>
    <w:unhideWhenUsed/>
    <w:qFormat/>
    <w:rsid w:val="00616481"/>
    <w:pPr>
      <w:spacing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  <w:lang w:eastAsia="en-US"/>
    </w:rPr>
  </w:style>
  <w:style w:type="paragraph" w:styleId="af7">
    <w:name w:val="No Spacing"/>
    <w:uiPriority w:val="1"/>
    <w:qFormat/>
    <w:rsid w:val="0061648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8">
    <w:name w:val="Знак"/>
    <w:basedOn w:val="a"/>
    <w:rsid w:val="00616481"/>
    <w:pPr>
      <w:spacing w:after="0" w:line="240" w:lineRule="auto"/>
    </w:pPr>
    <w:rPr>
      <w:rFonts w:ascii="Verdana" w:eastAsia="MS Mincho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16481"/>
    <w:rPr>
      <w:rFonts w:ascii="Arial" w:hAnsi="Arial" w:cs="Arial"/>
      <w:b/>
      <w:bCs/>
      <w:kern w:val="32"/>
      <w:sz w:val="32"/>
      <w:szCs w:val="32"/>
    </w:rPr>
  </w:style>
  <w:style w:type="paragraph" w:customStyle="1" w:styleId="13">
    <w:name w:val="Знак1"/>
    <w:basedOn w:val="a"/>
    <w:rsid w:val="00B74341"/>
    <w:pPr>
      <w:spacing w:after="0" w:line="240" w:lineRule="auto"/>
    </w:pPr>
    <w:rPr>
      <w:rFonts w:ascii="Verdana" w:eastAsia="MS Mincho" w:hAnsi="Verdana" w:cs="Times New Roman"/>
      <w:sz w:val="20"/>
      <w:szCs w:val="20"/>
      <w:lang w:val="en-US" w:eastAsia="en-US"/>
    </w:rPr>
  </w:style>
  <w:style w:type="paragraph" w:customStyle="1" w:styleId="resizes">
    <w:name w:val="resizes"/>
    <w:basedOn w:val="a"/>
    <w:rsid w:val="004B1D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E8129B"/>
    <w:rPr>
      <w:sz w:val="28"/>
      <w:szCs w:val="28"/>
      <w:lang w:val="uk-UA"/>
    </w:rPr>
  </w:style>
  <w:style w:type="character" w:customStyle="1" w:styleId="date-display-single">
    <w:name w:val="date-display-single"/>
    <w:basedOn w:val="a0"/>
    <w:rsid w:val="00F86EE4"/>
  </w:style>
  <w:style w:type="character" w:customStyle="1" w:styleId="2280">
    <w:name w:val="2280"/>
    <w:aliases w:val="baiaagaaboqcaaad3qqaaaxrbaaaaaaaaaaaaaaaaaaaaaaaaaaaaaaaaaaaaaaaaaaaaaaaaaaaaaaaaaaaaaaaaaaaaaaaaaaaaaaaaaaaaaaaaaaaaaaaaaaaaaaaaaaaaaaaaaaaaaaaaaaaaaaaaaaaaaaaaaaaaaaaaaaaaaaaaaaaaaaaaaaaaaaaaaaaaaaaaaaaaaaaaaaaaaaaaaaaaaaaaaaaaaaa"/>
    <w:basedOn w:val="a0"/>
    <w:rsid w:val="000473CD"/>
  </w:style>
  <w:style w:type="character" w:customStyle="1" w:styleId="4010">
    <w:name w:val="4010"/>
    <w:aliases w:val="baiaagaaboqcaaad0gmaaawacwaaaaaaaaaaaaaaaaaaaaaaaaaaaaaaaaaaaaaaaaaaaaaaaaaaaaaaaaaaaaaaaaaaaaaaaaaaaaaaaaaaaaaaaaaaaaaaaaaaaaaaaaaaaaaaaaaaaaaaaaaaaaaaaaaaaaaaaaaaaaaaaaaaaaaaaaaaaaaaaaaaaaaaaaaaaaaaaaaaaaaaaaaaaaaaaaaaaaaaaaaaaaaa"/>
    <w:basedOn w:val="a0"/>
    <w:rsid w:val="000473CD"/>
  </w:style>
  <w:style w:type="character" w:customStyle="1" w:styleId="1941">
    <w:name w:val="1941"/>
    <w:aliases w:val="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BE52E0"/>
  </w:style>
  <w:style w:type="paragraph" w:customStyle="1" w:styleId="docdata">
    <w:name w:val="docdata"/>
    <w:aliases w:val="docy,v5,2424,baiaagaaboqcaaadyauaaavubqaaaaaaaaaaaaaaaaaaaaaaaaaaaaaaaaaaaaaaaaaaaaaaaaaaaaaaaaaaaaaaaaaaaaaaaaaaaaaaaaaaaaaaaaaaaaaaaaaaaaaaaaaaaaaaaaaaaaaaaaaaaaaaaaaaaaaaaaaaaaaaaaaaaaaaaaaaaaaaaaaaaaaaaaaaaaaaaaaaaaaaaaaaaaaaaaaaaaaaaaaaaaaa"/>
    <w:basedOn w:val="a"/>
    <w:rsid w:val="00ED10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xfmc1">
    <w:name w:val="xfmc1"/>
    <w:basedOn w:val="a0"/>
    <w:rsid w:val="00E53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TheGEF1/?__tn__=KH-R&amp;eid=ARDsZgqxyQ3tQr5v1EwAmWuVf_BcnX8C3WQaXXriiGiUcEtCWpwY1XGfNoRGwqQgZSY0cESTtWKhuEKv&amp;fref=mentions&amp;__xts__%5B0%5D=68.ARAAzbN2nC85GilvZMwhrSM74BacbMlDhV2wEJpw8VlYBdokChWDVHlGETsE50q4ugHP3LcMJ_ezuEz5wqvKoxD0-IqDbN-vPh84nNwjjgiY_fW10PP5FLorYmZFBfc7NNYc1kqZrXw80yRfTQWB5TWQ7nwlAg-ZlpmJPPYXhbXX9B6zFgRf1br_TtDvfNM-oSX1DDZ13P9vjR7o4NrojWGjQkZBKm14tXM4VkvemIWFtpAFXZjnW8wDPlCmjAlFoApUWkyXw4jetliq5JJKJsvH1GdI-nRkDrkmCBJSaYFXbXN2ZkUuikCyomdFhk8-Y7lzoyRmJULu2w3PKtQhOxRJ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7"/>
  <c:chart>
    <c:title>
      <c:tx>
        <c:rich>
          <a:bodyPr/>
          <a:lstStyle/>
          <a:p>
            <a:pPr>
              <a:defRPr lang="ru-RU" sz="1100"/>
            </a:pPr>
            <a:r>
              <a:rPr lang="uk-UA" sz="1100">
                <a:solidFill>
                  <a:srgbClr val="000099"/>
                </a:solidFill>
              </a:rPr>
              <a:t>Кількість ФОП</a:t>
            </a:r>
            <a:endParaRPr lang="en-US" sz="1100">
              <a:solidFill>
                <a:srgbClr val="000099"/>
              </a:solidFill>
            </a:endParaRPr>
          </a:p>
        </c:rich>
      </c:tx>
      <c:layout>
        <c:manualLayout>
          <c:xMode val="edge"/>
          <c:yMode val="edge"/>
          <c:x val="0.40325615496410055"/>
          <c:y val="3.5087719298245612E-2"/>
        </c:manualLayout>
      </c:layout>
    </c:title>
    <c:plotArea>
      <c:layout>
        <c:manualLayout>
          <c:layoutTarget val="inner"/>
          <c:xMode val="edge"/>
          <c:yMode val="edge"/>
          <c:x val="0.11020567883560251"/>
          <c:y val="0.16052623856800644"/>
          <c:w val="0.85422962625541965"/>
          <c:h val="0.6118889486640276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dLbls>
            <c:dLbl>
              <c:idx val="0"/>
              <c:layout>
                <c:manualLayout>
                  <c:x val="-2.9366727169054252E-3"/>
                  <c:y val="-5.5325034578148011E-3"/>
                </c:manualLayout>
              </c:layout>
              <c:showVal val="1"/>
            </c:dLbl>
            <c:dLbl>
              <c:idx val="1"/>
              <c:layout>
                <c:manualLayout>
                  <c:x val="9.6734176884609392E-4"/>
                  <c:y val="-5.5325034578148011E-3"/>
                </c:manualLayout>
              </c:layout>
              <c:showVal val="1"/>
            </c:dLbl>
            <c:dLbl>
              <c:idx val="2"/>
              <c:layout>
                <c:manualLayout>
                  <c:x val="1.1357324136136011E-2"/>
                  <c:y val="-1.4852880232076526E-3"/>
                </c:manualLayout>
              </c:layout>
              <c:showVal val="1"/>
            </c:dLbl>
            <c:dLbl>
              <c:idx val="3"/>
              <c:layout>
                <c:manualLayout>
                  <c:x val="-1.8657369321372411E-3"/>
                  <c:y val="-1.659794600363752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6.6103052907860414E-3"/>
                </c:manualLayout>
              </c:layout>
              <c:showVal val="1"/>
            </c:dLbl>
            <c:txPr>
              <a:bodyPr/>
              <a:lstStyle/>
              <a:p>
                <a:pPr>
                  <a:defRPr lang="ru-RU"/>
                </a:pPr>
                <a:endParaRPr lang="uk-UA"/>
              </a:p>
            </c:txPr>
            <c:showVal val="1"/>
          </c:dLbls>
          <c:cat>
            <c:strRef>
              <c:f>Лист1!$A$2:$A$8</c:f>
              <c:strCache>
                <c:ptCount val="7"/>
                <c:pt idx="0">
                  <c:v>2013 рік</c:v>
                </c:pt>
                <c:pt idx="1">
                  <c:v>2014 рік</c:v>
                </c:pt>
                <c:pt idx="2">
                  <c:v>2015 рік</c:v>
                </c:pt>
                <c:pt idx="3">
                  <c:v>2016 рік</c:v>
                </c:pt>
                <c:pt idx="4">
                  <c:v>2017 рік</c:v>
                </c:pt>
                <c:pt idx="5">
                  <c:v>2018 рік</c:v>
                </c:pt>
                <c:pt idx="6">
                  <c:v>1 півріччя 2019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1820</c:v>
                </c:pt>
                <c:pt idx="1">
                  <c:v>1711</c:v>
                </c:pt>
                <c:pt idx="2">
                  <c:v>1767</c:v>
                </c:pt>
                <c:pt idx="3">
                  <c:v>1691</c:v>
                </c:pt>
                <c:pt idx="4">
                  <c:v>1360</c:v>
                </c:pt>
                <c:pt idx="5">
                  <c:v>1421</c:v>
                </c:pt>
                <c:pt idx="6">
                  <c:v>1434</c:v>
                </c:pt>
              </c:numCache>
            </c:numRef>
          </c:val>
        </c:ser>
        <c:axId val="75334784"/>
        <c:axId val="75336320"/>
      </c:barChart>
      <c:catAx>
        <c:axId val="75334784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75336320"/>
        <c:crosses val="autoZero"/>
        <c:auto val="1"/>
        <c:lblAlgn val="ctr"/>
        <c:lblOffset val="100"/>
      </c:catAx>
      <c:valAx>
        <c:axId val="75336320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75334784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plotArea>
      <c:layout/>
      <c:barChart>
        <c:barDir val="col"/>
        <c:grouping val="stacked"/>
        <c:ser>
          <c:idx val="0"/>
          <c:order val="0"/>
          <c:tx>
            <c:v>Канів</c:v>
          </c:tx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1 півріччя 2019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25377</c:v>
                </c:pt>
                <c:pt idx="1">
                  <c:v>25293</c:v>
                </c:pt>
                <c:pt idx="2">
                  <c:v>25032</c:v>
                </c:pt>
                <c:pt idx="3">
                  <c:v>24780</c:v>
                </c:pt>
                <c:pt idx="4">
                  <c:v>24152</c:v>
                </c:pt>
                <c:pt idx="5">
                  <c:v>23742</c:v>
                </c:pt>
                <c:pt idx="6">
                  <c:v>23640</c:v>
                </c:pt>
              </c:numCache>
            </c:numRef>
          </c:val>
        </c:ser>
        <c:ser>
          <c:idx val="1"/>
          <c:order val="1"/>
          <c:tx>
            <c:v>Яблунів</c:v>
          </c:tx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1 півріччя 2019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529</c:v>
                </c:pt>
                <c:pt idx="6">
                  <c:v>531</c:v>
                </c:pt>
              </c:numCache>
            </c:numRef>
          </c:val>
        </c:ser>
        <c:overlap val="100"/>
        <c:axId val="75356800"/>
        <c:axId val="103969152"/>
      </c:barChart>
      <c:catAx>
        <c:axId val="753568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103969152"/>
        <c:crosses val="autoZero"/>
        <c:auto val="1"/>
        <c:lblAlgn val="ctr"/>
        <c:lblOffset val="100"/>
      </c:catAx>
      <c:valAx>
        <c:axId val="1039691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75356800"/>
        <c:crosses val="autoZero"/>
        <c:crossBetween val="between"/>
      </c:valAx>
    </c:plotArea>
    <c:legend>
      <c:legendPos val="r"/>
      <c:txPr>
        <a:bodyPr/>
        <a:lstStyle/>
        <a:p>
          <a:pPr>
            <a:defRPr lang="ru-RU"/>
          </a:pPr>
          <a:endParaRPr lang="uk-UA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lang="ru-RU" sz="1400">
                <a:solidFill>
                  <a:srgbClr val="002060"/>
                </a:solidFill>
              </a:defRPr>
            </a:pPr>
            <a:r>
              <a:rPr lang="ru-RU" sz="1200">
                <a:solidFill>
                  <a:srgbClr val="002060"/>
                </a:solidFill>
              </a:rPr>
              <a:t>Власні надходження до бюджету - 77,0 млн.грн</a:t>
            </a:r>
            <a:r>
              <a:rPr lang="ru-RU" sz="1400">
                <a:solidFill>
                  <a:srgbClr val="002060"/>
                </a:solidFill>
              </a:rPr>
              <a:t>.</a:t>
            </a:r>
          </a:p>
        </c:rich>
      </c:tx>
      <c:layout>
        <c:manualLayout>
          <c:xMode val="edge"/>
          <c:yMode val="edge"/>
          <c:x val="0.24091953447628658"/>
          <c:y val="0"/>
        </c:manualLayout>
      </c:layout>
    </c:title>
    <c:plotArea>
      <c:layout>
        <c:manualLayout>
          <c:layoutTarget val="inner"/>
          <c:xMode val="edge"/>
          <c:yMode val="edge"/>
          <c:x val="0.14496258290576899"/>
          <c:y val="0.14314458430889471"/>
          <c:w val="0.41386426396362741"/>
          <c:h val="0.8094019367102032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Власні надходження до бюджету</c:v>
                </c:pt>
              </c:strCache>
            </c:strRef>
          </c:tx>
          <c:explosion val="23"/>
          <c:dLbls>
            <c:dLbl>
              <c:idx val="4"/>
              <c:layout>
                <c:manualLayout>
                  <c:x val="-1.7754298995614419E-2"/>
                  <c:y val="2.4802968594442951E-2"/>
                </c:manualLayout>
              </c:layout>
              <c:showVal val="1"/>
            </c:dLbl>
            <c:dLbl>
              <c:idx val="5"/>
              <c:layout>
                <c:manualLayout>
                  <c:x val="2.1007389974504903E-3"/>
                  <c:y val="-2.2094669200832633E-2"/>
                </c:manualLayout>
              </c:layout>
              <c:showVal val="1"/>
            </c:dLbl>
            <c:dLbl>
              <c:idx val="6"/>
              <c:layout>
                <c:manualLayout>
                  <c:x val="5.0297727092539504E-2"/>
                  <c:y val="2.9716354421214602E-2"/>
                </c:manualLayout>
              </c:layout>
              <c:showVal val="1"/>
            </c:dLbl>
            <c:txPr>
              <a:bodyPr/>
              <a:lstStyle/>
              <a:p>
                <a:pPr>
                  <a:defRPr lang="ru-RU" sz="1100" b="1" i="0" baseline="0">
                    <a:solidFill>
                      <a:srgbClr val="0033CC"/>
                    </a:solidFill>
                  </a:defRPr>
                </a:pPr>
                <a:endParaRPr lang="uk-UA"/>
              </a:p>
            </c:txPr>
            <c:showVal val="1"/>
            <c:showLeaderLines val="1"/>
          </c:dLbls>
          <c:cat>
            <c:strRef>
              <c:f>Лист1!$A$2:$A$8</c:f>
              <c:strCache>
                <c:ptCount val="7"/>
                <c:pt idx="0">
                  <c:v>ПДФО</c:v>
                </c:pt>
                <c:pt idx="1">
                  <c:v>Єдиний податок</c:v>
                </c:pt>
                <c:pt idx="2">
                  <c:v>Податок на майно</c:v>
                </c:pt>
                <c:pt idx="3">
                  <c:v>Акцизний податок</c:v>
                </c:pt>
                <c:pt idx="4">
                  <c:v>орендна плата за цілісний майновий комплекс</c:v>
                </c:pt>
                <c:pt idx="5">
                  <c:v>Плата за адмінпослуги</c:v>
                </c:pt>
                <c:pt idx="6">
                  <c:v>Інші місцеві податки і збори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46.9</c:v>
                </c:pt>
                <c:pt idx="1">
                  <c:v>10.6</c:v>
                </c:pt>
                <c:pt idx="2">
                  <c:v>10.3</c:v>
                </c:pt>
                <c:pt idx="3">
                  <c:v>5.9</c:v>
                </c:pt>
                <c:pt idx="4">
                  <c:v>0.5</c:v>
                </c:pt>
                <c:pt idx="5">
                  <c:v>0.60000000000000064</c:v>
                </c:pt>
                <c:pt idx="6">
                  <c:v>2.2000000000000002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5802269043760164"/>
          <c:y val="0.13766514817831679"/>
          <c:w val="0.3398163155051428"/>
          <c:h val="0.86233501688782965"/>
        </c:manualLayout>
      </c:layout>
      <c:txPr>
        <a:bodyPr/>
        <a:lstStyle/>
        <a:p>
          <a:pPr>
            <a:defRPr lang="ru-RU"/>
          </a:pPr>
          <a:endParaRPr lang="uk-UA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lang="ru-RU" sz="1200"/>
            </a:pPr>
            <a:r>
              <a:rPr lang="ru-RU" sz="1200">
                <a:solidFill>
                  <a:srgbClr val="002060"/>
                </a:solidFill>
              </a:rPr>
              <a:t>Витрати за рахунок місцевого бюджету, субвенцій та міжбюджетних трансфертів -155,0 млн.грн.</a:t>
            </a:r>
          </a:p>
        </c:rich>
      </c:tx>
      <c:layout>
        <c:manualLayout>
          <c:xMode val="edge"/>
          <c:yMode val="edge"/>
          <c:x val="0.1976735199766648"/>
          <c:y val="0"/>
        </c:manualLayout>
      </c:layout>
    </c:title>
    <c:plotArea>
      <c:layout>
        <c:manualLayout>
          <c:layoutTarget val="inner"/>
          <c:xMode val="edge"/>
          <c:yMode val="edge"/>
          <c:x val="0.13731973607465733"/>
          <c:y val="0.18074971932539063"/>
          <c:w val="0.49329237079794525"/>
          <c:h val="0.659778455675935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2"/>
          <c:dLbls>
            <c:dLbl>
              <c:idx val="8"/>
              <c:layout>
                <c:manualLayout>
                  <c:x val="4.0445369280731967E-2"/>
                  <c:y val="1.4116221897602171E-2"/>
                </c:manualLayout>
              </c:layout>
              <c:showVal val="1"/>
            </c:dLbl>
            <c:txPr>
              <a:bodyPr/>
              <a:lstStyle/>
              <a:p>
                <a:pPr>
                  <a:defRPr lang="ru-RU" sz="1100" b="1" i="0" baseline="0">
                    <a:solidFill>
                      <a:srgbClr val="0000CC"/>
                    </a:solidFill>
                  </a:defRPr>
                </a:pPr>
                <a:endParaRPr lang="uk-UA"/>
              </a:p>
            </c:txPr>
            <c:showVal val="1"/>
            <c:showLeaderLines val="1"/>
          </c:dLbls>
          <c:cat>
            <c:strRef>
              <c:f>Лист1!$A$2:$A$11</c:f>
              <c:strCache>
                <c:ptCount val="10"/>
                <c:pt idx="0">
                  <c:v>Видатки на соціальні виплати населення</c:v>
                </c:pt>
                <c:pt idx="1">
                  <c:v>Видатки на освіту</c:v>
                </c:pt>
                <c:pt idx="2">
                  <c:v>Утримання органів місцевого самоврядування</c:v>
                </c:pt>
                <c:pt idx="3">
                  <c:v>Видатки на медицину(міжбюджетні трансферти)</c:v>
                </c:pt>
                <c:pt idx="4">
                  <c:v>Витрати на ЖКП</c:v>
                </c:pt>
                <c:pt idx="5">
                  <c:v>На економічну діяльність</c:v>
                </c:pt>
                <c:pt idx="6">
                  <c:v>На підтримку культури і мистецтв</c:v>
                </c:pt>
                <c:pt idx="7">
                  <c:v>Інші міжбюджетні трансферти</c:v>
                </c:pt>
                <c:pt idx="8">
                  <c:v>Витрати на фізичну культуру і спорт</c:v>
                </c:pt>
                <c:pt idx="9">
                  <c:v>Інші витрати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53.6</c:v>
                </c:pt>
                <c:pt idx="1">
                  <c:v>51.4</c:v>
                </c:pt>
                <c:pt idx="2">
                  <c:v>16.100000000000001</c:v>
                </c:pt>
                <c:pt idx="3">
                  <c:v>9.6</c:v>
                </c:pt>
                <c:pt idx="4">
                  <c:v>5.8</c:v>
                </c:pt>
                <c:pt idx="5">
                  <c:v>3.3</c:v>
                </c:pt>
                <c:pt idx="6">
                  <c:v>2.5</c:v>
                </c:pt>
                <c:pt idx="7">
                  <c:v>2.5</c:v>
                </c:pt>
                <c:pt idx="8">
                  <c:v>0.9</c:v>
                </c:pt>
                <c:pt idx="9">
                  <c:v>9.3000000000000007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400136787383216"/>
          <c:y val="9.2858248834003704E-2"/>
          <c:w val="0.34609734814410514"/>
          <c:h val="0.90710515667450953"/>
        </c:manualLayout>
      </c:layout>
      <c:txPr>
        <a:bodyPr/>
        <a:lstStyle/>
        <a:p>
          <a:pPr>
            <a:defRPr lang="ru-RU"/>
          </a:pPr>
          <a:endParaRPr lang="uk-UA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31CD4-F2D0-4D7D-B07D-8F8186C1A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19608</Words>
  <Characters>11178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NhT</Company>
  <LinksUpToDate>false</LinksUpToDate>
  <CharactersWithSpaces>30725</CharactersWithSpaces>
  <SharedDoc>false</SharedDoc>
  <HLinks>
    <vt:vector size="12" baseType="variant">
      <vt:variant>
        <vt:i4>1310726</vt:i4>
      </vt:variant>
      <vt:variant>
        <vt:i4>3</vt:i4>
      </vt:variant>
      <vt:variant>
        <vt:i4>0</vt:i4>
      </vt:variant>
      <vt:variant>
        <vt:i4>5</vt:i4>
      </vt:variant>
      <vt:variant>
        <vt:lpwstr>http://kaniv.net/news.php?p=49122</vt:lpwstr>
      </vt:variant>
      <vt:variant>
        <vt:lpwstr/>
      </vt:variant>
      <vt:variant>
        <vt:i4>2031623</vt:i4>
      </vt:variant>
      <vt:variant>
        <vt:i4>0</vt:i4>
      </vt:variant>
      <vt:variant>
        <vt:i4>0</vt:i4>
      </vt:variant>
      <vt:variant>
        <vt:i4>5</vt:i4>
      </vt:variant>
      <vt:variant>
        <vt:lpwstr>http://kaniv.net/news.php?p=58189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Користувач Windows</cp:lastModifiedBy>
  <cp:revision>8</cp:revision>
  <cp:lastPrinted>2019-09-03T06:15:00Z</cp:lastPrinted>
  <dcterms:created xsi:type="dcterms:W3CDTF">2019-09-03T05:59:00Z</dcterms:created>
  <dcterms:modified xsi:type="dcterms:W3CDTF">2019-09-10T07:02:00Z</dcterms:modified>
</cp:coreProperties>
</file>