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DE7B72" w:rsidRDefault="002514BB" w:rsidP="002514B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7E443A" w:rsidRDefault="002514BB" w:rsidP="007E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E367C3">
        <w:rPr>
          <w:rFonts w:ascii="Times New Roman" w:hAnsi="Times New Roman" w:cs="Times New Roman"/>
          <w:sz w:val="24"/>
          <w:szCs w:val="24"/>
          <w:lang w:val="uk-UA"/>
        </w:rPr>
        <w:t>24.06.2020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  №</w:t>
      </w:r>
      <w:r w:rsidR="00D934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49D">
        <w:rPr>
          <w:rFonts w:ascii="Times New Roman" w:hAnsi="Times New Roman" w:cs="Times New Roman"/>
          <w:sz w:val="24"/>
          <w:szCs w:val="24"/>
          <w:lang w:val="uk-UA"/>
        </w:rPr>
        <w:t>122</w:t>
      </w:r>
    </w:p>
    <w:p w:rsidR="002514BB" w:rsidRPr="007E443A" w:rsidRDefault="002514BB" w:rsidP="007E4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Про розміщення об’єктів сезонної</w:t>
      </w: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торгівлі на території м. Канева</w:t>
      </w:r>
    </w:p>
    <w:p w:rsidR="002514BB" w:rsidRPr="007E443A" w:rsidRDefault="002514BB" w:rsidP="007E443A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514BB" w:rsidRPr="007E443A" w:rsidRDefault="002514BB" w:rsidP="007E443A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7E443A">
        <w:rPr>
          <w:sz w:val="24"/>
          <w:szCs w:val="24"/>
        </w:rPr>
        <w:t xml:space="preserve">Відповідно до </w:t>
      </w:r>
      <w:r w:rsidRPr="007E443A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7E443A">
        <w:rPr>
          <w:color w:val="FF0000"/>
          <w:spacing w:val="-6"/>
          <w:sz w:val="24"/>
          <w:szCs w:val="24"/>
        </w:rPr>
        <w:t xml:space="preserve">  </w:t>
      </w:r>
      <w:r w:rsidRPr="007E443A">
        <w:rPr>
          <w:spacing w:val="-6"/>
          <w:sz w:val="24"/>
          <w:szCs w:val="24"/>
        </w:rPr>
        <w:t>Закону України «Про забезпечення санітарного та епідемічного благополуччя населення»,</w:t>
      </w:r>
      <w:r w:rsidR="003C14F7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="003C14F7">
        <w:rPr>
          <w:spacing w:val="-6"/>
          <w:sz w:val="24"/>
          <w:szCs w:val="24"/>
          <w:lang w:val="en-US"/>
        </w:rPr>
        <w:t>COVID</w:t>
      </w:r>
      <w:r w:rsidR="003C14F7">
        <w:rPr>
          <w:spacing w:val="-6"/>
          <w:sz w:val="24"/>
          <w:szCs w:val="24"/>
        </w:rPr>
        <w:t xml:space="preserve">-19», </w:t>
      </w:r>
      <w:r w:rsidRPr="007E443A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заяви </w:t>
      </w:r>
      <w:proofErr w:type="spellStart"/>
      <w:r w:rsidRPr="007E443A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Завальної О.В. від 09.06.2020 № 799,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Прошак С.В. від 09.06.2020 № 793,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Гонтарук В.В. від 10.06.2020</w:t>
      </w:r>
      <w:r w:rsidR="00E367C3" w:rsidRPr="007E443A">
        <w:rPr>
          <w:spacing w:val="-6"/>
          <w:sz w:val="24"/>
          <w:szCs w:val="24"/>
        </w:rPr>
        <w:t xml:space="preserve"> 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№ 814,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Алієва І.А.О. від 12.06.2020 № 821, 822, 823  </w:t>
      </w:r>
      <w:r w:rsidRPr="007E443A">
        <w:rPr>
          <w:spacing w:val="-6"/>
          <w:sz w:val="24"/>
          <w:szCs w:val="24"/>
        </w:rPr>
        <w:t>та враховуючи протокол від 1</w:t>
      </w:r>
      <w:r w:rsidR="00E367C3">
        <w:rPr>
          <w:spacing w:val="-6"/>
          <w:sz w:val="24"/>
          <w:szCs w:val="24"/>
        </w:rPr>
        <w:t>9</w:t>
      </w:r>
      <w:r w:rsidRPr="007E443A">
        <w:rPr>
          <w:spacing w:val="-6"/>
          <w:sz w:val="24"/>
          <w:szCs w:val="24"/>
        </w:rPr>
        <w:t>.0</w:t>
      </w:r>
      <w:r w:rsidR="00E367C3">
        <w:rPr>
          <w:spacing w:val="-6"/>
          <w:sz w:val="24"/>
          <w:szCs w:val="24"/>
        </w:rPr>
        <w:t>6</w:t>
      </w:r>
      <w:r w:rsidRPr="007E443A">
        <w:rPr>
          <w:spacing w:val="-6"/>
          <w:sz w:val="24"/>
          <w:szCs w:val="24"/>
        </w:rPr>
        <w:t>.20</w:t>
      </w:r>
      <w:r w:rsidR="007E443A">
        <w:rPr>
          <w:spacing w:val="-6"/>
          <w:sz w:val="24"/>
          <w:szCs w:val="24"/>
        </w:rPr>
        <w:t>20</w:t>
      </w:r>
      <w:r w:rsidRPr="007E443A">
        <w:rPr>
          <w:spacing w:val="-6"/>
          <w:sz w:val="24"/>
          <w:szCs w:val="24"/>
        </w:rPr>
        <w:t xml:space="preserve"> № </w:t>
      </w:r>
      <w:r w:rsidR="00E367C3">
        <w:rPr>
          <w:spacing w:val="-6"/>
          <w:sz w:val="24"/>
          <w:szCs w:val="24"/>
        </w:rPr>
        <w:t>3</w:t>
      </w:r>
      <w:r w:rsidRPr="007E443A">
        <w:rPr>
          <w:spacing w:val="-6"/>
          <w:sz w:val="24"/>
          <w:szCs w:val="24"/>
        </w:rPr>
        <w:t xml:space="preserve"> з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514BB" w:rsidRPr="007E443A" w:rsidRDefault="002514BB" w:rsidP="007E443A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67C3" w:rsidRPr="00E367C3" w:rsidRDefault="00E367C3" w:rsidP="00B616B3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Завальній Оксані Володимирівні надати погодження, при умові дотримання карантинних вимог, на розміщення об’єкта сезонної торгівлі (кіоск з морозивом) площею 5 </w:t>
      </w: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. на обраній території по вул. О.Кошового біля магазину «Українські ковбаси» з 01 липня 2020 року по 31 жовтня 2020 року. </w:t>
      </w:r>
    </w:p>
    <w:p w:rsidR="00D5382C" w:rsidRDefault="00D5382C" w:rsidP="00D5382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16B3" w:rsidRPr="00B616B3" w:rsidRDefault="00B616B3" w:rsidP="00B616B3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16B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B616B3">
        <w:rPr>
          <w:rFonts w:ascii="Times New Roman" w:hAnsi="Times New Roman" w:cs="Times New Roman"/>
          <w:sz w:val="24"/>
          <w:szCs w:val="24"/>
          <w:lang w:val="uk-UA"/>
        </w:rPr>
        <w:t xml:space="preserve"> Прошак Світлані Василівні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надати </w:t>
      </w:r>
      <w:r w:rsidRPr="00B616B3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погодження, при умові дотримання карантинних вимог, на розміщення об’єкта сезонної торгівлі (прилавок з кавунами, динями, овочами) площею 6 </w:t>
      </w:r>
      <w:proofErr w:type="spellStart"/>
      <w:r w:rsidRPr="00B616B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616B3">
        <w:rPr>
          <w:rFonts w:ascii="Times New Roman" w:hAnsi="Times New Roman" w:cs="Times New Roman"/>
          <w:sz w:val="24"/>
          <w:szCs w:val="24"/>
          <w:lang w:val="uk-UA"/>
        </w:rPr>
        <w:t xml:space="preserve">. по вул. Енергетиків в районі ВПУ 23 з 01 липня 2020 року по 31 жовтня 2020 року. </w:t>
      </w:r>
    </w:p>
    <w:p w:rsidR="00D5382C" w:rsidRPr="007E443A" w:rsidRDefault="00D5382C" w:rsidP="00D53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2A59" w:rsidRPr="006B2A59" w:rsidRDefault="006B2A59" w:rsidP="006B2A59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B2A5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B2A59">
        <w:rPr>
          <w:rFonts w:ascii="Times New Roman" w:hAnsi="Times New Roman" w:cs="Times New Roman"/>
          <w:sz w:val="24"/>
          <w:szCs w:val="24"/>
          <w:lang w:val="uk-UA"/>
        </w:rPr>
        <w:t xml:space="preserve"> Алієву Ісламу </w:t>
      </w:r>
      <w:proofErr w:type="spellStart"/>
      <w:r w:rsidRPr="006B2A59">
        <w:rPr>
          <w:rFonts w:ascii="Times New Roman" w:hAnsi="Times New Roman" w:cs="Times New Roman"/>
          <w:sz w:val="24"/>
          <w:szCs w:val="24"/>
          <w:lang w:val="uk-UA"/>
        </w:rPr>
        <w:t>Азіму</w:t>
      </w:r>
      <w:proofErr w:type="spellEnd"/>
      <w:r w:rsidRPr="006B2A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B2A59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 w:rsidRPr="006B2A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B2A59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погодження, при умові дотримання карантинних вимог, на розміщення об’єктів сезонної торгівлі (прилавок з кавунами, динями, овочами) площею </w:t>
      </w:r>
      <w:r w:rsidR="00E9044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6B2A59">
        <w:rPr>
          <w:rFonts w:ascii="Times New Roman" w:hAnsi="Times New Roman" w:cs="Times New Roman"/>
          <w:sz w:val="24"/>
          <w:szCs w:val="24"/>
          <w:lang w:val="uk-UA"/>
        </w:rPr>
        <w:t xml:space="preserve">12 </w:t>
      </w:r>
      <w:proofErr w:type="spellStart"/>
      <w:r w:rsidRPr="006B2A5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B2A59">
        <w:rPr>
          <w:rFonts w:ascii="Times New Roman" w:hAnsi="Times New Roman" w:cs="Times New Roman"/>
          <w:sz w:val="24"/>
          <w:szCs w:val="24"/>
          <w:lang w:val="uk-UA"/>
        </w:rPr>
        <w:t>. з 01 липня 2020 року по 31 жовтня 2020 року за адресою:</w:t>
      </w:r>
    </w:p>
    <w:p w:rsidR="006B2A59" w:rsidRDefault="006B2A59" w:rsidP="006B2A59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Героїв Дніпра,  ліворуч автобусної зупинки біля магазину «Сонях»;</w:t>
      </w:r>
    </w:p>
    <w:p w:rsidR="006B2A59" w:rsidRDefault="006B2A59" w:rsidP="006B2A59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Героїв Дніпра, район будинку 35;</w:t>
      </w:r>
    </w:p>
    <w:p w:rsidR="006B2A59" w:rsidRDefault="006B2A59" w:rsidP="006B2A59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вул. Енергетиків, район 206-ї Дивізії праворуч автомобільної стоянки, що біля   автобусної зупинки.</w:t>
      </w:r>
    </w:p>
    <w:p w:rsidR="00D5382C" w:rsidRPr="00D5382C" w:rsidRDefault="00D5382C" w:rsidP="00D5382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9A03BC" w:rsidRPr="009A03BC" w:rsidRDefault="009A03BC" w:rsidP="009A03BC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A03B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A03BC">
        <w:rPr>
          <w:rFonts w:ascii="Times New Roman" w:hAnsi="Times New Roman" w:cs="Times New Roman"/>
          <w:sz w:val="24"/>
          <w:szCs w:val="24"/>
          <w:lang w:val="uk-UA"/>
        </w:rPr>
        <w:t xml:space="preserve"> Гонтаруку Валерію Васильовичу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9A03BC">
        <w:rPr>
          <w:rFonts w:ascii="Times New Roman" w:hAnsi="Times New Roman" w:cs="Times New Roman"/>
          <w:sz w:val="24"/>
          <w:szCs w:val="24"/>
          <w:lang w:val="uk-UA"/>
        </w:rPr>
        <w:t>погодження, при умові дотримання карантинних вимог, на розміщення об’єкта сезонної торгівлі (лоток з баштанними культурами та  овочами) по вул. К</w:t>
      </w:r>
      <w:r w:rsidR="001B46CC">
        <w:rPr>
          <w:rFonts w:ascii="Times New Roman" w:hAnsi="Times New Roman" w:cs="Times New Roman"/>
          <w:sz w:val="24"/>
          <w:szCs w:val="24"/>
          <w:lang w:val="uk-UA"/>
        </w:rPr>
        <w:t>иївській навпроти магазину «На о</w:t>
      </w:r>
      <w:r w:rsidRPr="009A03BC">
        <w:rPr>
          <w:rFonts w:ascii="Times New Roman" w:hAnsi="Times New Roman" w:cs="Times New Roman"/>
          <w:sz w:val="24"/>
          <w:szCs w:val="24"/>
          <w:lang w:val="uk-UA"/>
        </w:rPr>
        <w:t xml:space="preserve">колиці» з 01 липня 2020 року по 31 жовтня 2020 року. </w:t>
      </w:r>
    </w:p>
    <w:p w:rsidR="00D5382C" w:rsidRPr="00D5382C" w:rsidRDefault="00D5382C" w:rsidP="00D5382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D5382C" w:rsidRDefault="002514BB" w:rsidP="00886959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382C">
        <w:rPr>
          <w:rFonts w:ascii="Times New Roman" w:hAnsi="Times New Roman" w:cs="Times New Roman"/>
          <w:sz w:val="24"/>
          <w:szCs w:val="24"/>
          <w:lang w:val="uk-UA"/>
        </w:rPr>
        <w:t>Всім суб’єктам господарювання, яким надано погодження на розміщення об’єктів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на території </w:t>
      </w:r>
      <w:r w:rsidRPr="00D5382C">
        <w:rPr>
          <w:rFonts w:ascii="Times New Roman" w:hAnsi="Times New Roman" w:cs="Times New Roman"/>
          <w:sz w:val="24"/>
          <w:szCs w:val="24"/>
          <w:lang w:val="uk-UA"/>
        </w:rPr>
        <w:t>міста Канева:</w:t>
      </w:r>
    </w:p>
    <w:p w:rsidR="002514BB" w:rsidRPr="007E443A" w:rsidRDefault="002514BB" w:rsidP="007E443A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5 метрів у кожний бік від місця розміщення об’єктів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на газонах та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514BB" w:rsidRPr="007E443A" w:rsidRDefault="002514BB" w:rsidP="007E4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numPr>
          <w:ilvl w:val="0"/>
          <w:numId w:val="1"/>
        </w:numPr>
        <w:suppressAutoHyphens/>
        <w:spacing w:after="0" w:line="240" w:lineRule="auto"/>
        <w:ind w:left="709" w:right="706" w:hanging="709"/>
        <w:jc w:val="both"/>
        <w:rPr>
          <w:rFonts w:ascii="Times New Roman" w:hAnsi="Times New Roman" w:cs="Times New Roman"/>
          <w:sz w:val="24"/>
          <w:szCs w:val="24"/>
        </w:rPr>
      </w:pPr>
      <w:r w:rsidRPr="007E443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E443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E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43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E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44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E443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E443A">
        <w:rPr>
          <w:rFonts w:ascii="Times New Roman" w:hAnsi="Times New Roman" w:cs="Times New Roman"/>
          <w:sz w:val="24"/>
          <w:szCs w:val="24"/>
        </w:rPr>
        <w:t xml:space="preserve">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Pr="007E443A">
        <w:rPr>
          <w:rFonts w:ascii="Times New Roman" w:hAnsi="Times New Roman" w:cs="Times New Roman"/>
          <w:sz w:val="24"/>
          <w:szCs w:val="24"/>
        </w:rPr>
        <w:t xml:space="preserve"> </w:t>
      </w:r>
      <w:r w:rsidR="00E90446">
        <w:rPr>
          <w:rFonts w:ascii="Times New Roman" w:hAnsi="Times New Roman" w:cs="Times New Roman"/>
          <w:sz w:val="24"/>
          <w:szCs w:val="24"/>
          <w:lang w:val="uk-UA"/>
        </w:rPr>
        <w:t>та начальника управління ЖКГ та екології (Стадник Т.П.)</w:t>
      </w:r>
      <w:r w:rsidR="00DD758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E44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14BB" w:rsidRPr="007E443A" w:rsidRDefault="002514BB" w:rsidP="007E443A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7E443A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E443A" w:rsidRDefault="007E443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7E184E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1287D" w:rsidRPr="00912A33" w:rsidRDefault="00280E05" w:rsidP="003C14F7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D5E48"/>
    <w:multiLevelType w:val="hybridMultilevel"/>
    <w:tmpl w:val="6558579C"/>
    <w:lvl w:ilvl="0" w:tplc="ECB8F86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33E520F"/>
    <w:multiLevelType w:val="hybridMultilevel"/>
    <w:tmpl w:val="52003274"/>
    <w:lvl w:ilvl="0" w:tplc="786EA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40D20"/>
    <w:rsid w:val="00047FC8"/>
    <w:rsid w:val="000830B0"/>
    <w:rsid w:val="001001C2"/>
    <w:rsid w:val="00104C0B"/>
    <w:rsid w:val="00124A20"/>
    <w:rsid w:val="001735F7"/>
    <w:rsid w:val="00174DFC"/>
    <w:rsid w:val="001A2AC5"/>
    <w:rsid w:val="001B46CC"/>
    <w:rsid w:val="001C3559"/>
    <w:rsid w:val="001E32FA"/>
    <w:rsid w:val="001F4715"/>
    <w:rsid w:val="0021287D"/>
    <w:rsid w:val="002514BB"/>
    <w:rsid w:val="00272F5E"/>
    <w:rsid w:val="002740D1"/>
    <w:rsid w:val="00280E05"/>
    <w:rsid w:val="002C6943"/>
    <w:rsid w:val="002D0AB9"/>
    <w:rsid w:val="002F2C01"/>
    <w:rsid w:val="003447BD"/>
    <w:rsid w:val="00375FDB"/>
    <w:rsid w:val="00394D76"/>
    <w:rsid w:val="003C14F7"/>
    <w:rsid w:val="004F0FC2"/>
    <w:rsid w:val="00580C16"/>
    <w:rsid w:val="005A26D7"/>
    <w:rsid w:val="005A60CD"/>
    <w:rsid w:val="005C1851"/>
    <w:rsid w:val="005D0711"/>
    <w:rsid w:val="005E6CB4"/>
    <w:rsid w:val="00661B8C"/>
    <w:rsid w:val="006B2A59"/>
    <w:rsid w:val="006E36C7"/>
    <w:rsid w:val="00706A7D"/>
    <w:rsid w:val="0073469D"/>
    <w:rsid w:val="00774302"/>
    <w:rsid w:val="007934DA"/>
    <w:rsid w:val="007E184E"/>
    <w:rsid w:val="007E443A"/>
    <w:rsid w:val="00801276"/>
    <w:rsid w:val="00830C79"/>
    <w:rsid w:val="00841CE0"/>
    <w:rsid w:val="00886959"/>
    <w:rsid w:val="0089308C"/>
    <w:rsid w:val="008B31B9"/>
    <w:rsid w:val="008B5846"/>
    <w:rsid w:val="008E5BD8"/>
    <w:rsid w:val="00912A33"/>
    <w:rsid w:val="009337B5"/>
    <w:rsid w:val="009759E6"/>
    <w:rsid w:val="009A03BC"/>
    <w:rsid w:val="009C175E"/>
    <w:rsid w:val="00A513FF"/>
    <w:rsid w:val="00A5766B"/>
    <w:rsid w:val="00A6386A"/>
    <w:rsid w:val="00B20AB3"/>
    <w:rsid w:val="00B54C61"/>
    <w:rsid w:val="00B616B3"/>
    <w:rsid w:val="00B7346B"/>
    <w:rsid w:val="00B83CE6"/>
    <w:rsid w:val="00BD5517"/>
    <w:rsid w:val="00C00693"/>
    <w:rsid w:val="00C274F1"/>
    <w:rsid w:val="00C54A3B"/>
    <w:rsid w:val="00C81A80"/>
    <w:rsid w:val="00C83419"/>
    <w:rsid w:val="00C9016F"/>
    <w:rsid w:val="00CA2A7A"/>
    <w:rsid w:val="00CC1C28"/>
    <w:rsid w:val="00CC70EE"/>
    <w:rsid w:val="00CD54D3"/>
    <w:rsid w:val="00D520C6"/>
    <w:rsid w:val="00D5382C"/>
    <w:rsid w:val="00D671B3"/>
    <w:rsid w:val="00D9349D"/>
    <w:rsid w:val="00DB18E4"/>
    <w:rsid w:val="00DD7588"/>
    <w:rsid w:val="00E367C3"/>
    <w:rsid w:val="00E63E0D"/>
    <w:rsid w:val="00E84F39"/>
    <w:rsid w:val="00E90446"/>
    <w:rsid w:val="00E90FE1"/>
    <w:rsid w:val="00EA3935"/>
    <w:rsid w:val="00EE2678"/>
    <w:rsid w:val="00F03CB8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Kaniv</cp:lastModifiedBy>
  <cp:revision>6</cp:revision>
  <cp:lastPrinted>2020-03-24T13:13:00Z</cp:lastPrinted>
  <dcterms:created xsi:type="dcterms:W3CDTF">2020-06-22T05:06:00Z</dcterms:created>
  <dcterms:modified xsi:type="dcterms:W3CDTF">2020-06-24T10:17:00Z</dcterms:modified>
</cp:coreProperties>
</file>