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94" w:rsidRDefault="00885C2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12.45pt;margin-top:-20.85pt;width:52.65pt;height:56.5pt;z-index:1;visibility:visible">
            <v:imagedata r:id="rId4" o:title=""/>
            <w10:wrap type="square" side="right"/>
          </v:shape>
        </w:pict>
      </w:r>
    </w:p>
    <w:p w:rsidR="00013DB8" w:rsidRDefault="00013DB8"/>
    <w:p w:rsidR="00013DB8" w:rsidRDefault="00013DB8" w:rsidP="00013DB8">
      <w:pPr>
        <w:ind w:left="-142" w:right="535"/>
        <w:jc w:val="both"/>
        <w:rPr>
          <w:sz w:val="27"/>
          <w:szCs w:val="27"/>
          <w:lang w:val="uk-UA"/>
        </w:rPr>
      </w:pPr>
    </w:p>
    <w:p w:rsidR="00013DB8" w:rsidRPr="002B38A0" w:rsidRDefault="00013DB8" w:rsidP="00013DB8">
      <w:pPr>
        <w:ind w:firstLine="360"/>
        <w:jc w:val="center"/>
        <w:rPr>
          <w:b/>
          <w:sz w:val="28"/>
          <w:szCs w:val="28"/>
        </w:rPr>
      </w:pPr>
      <w:r w:rsidRPr="002B38A0">
        <w:rPr>
          <w:b/>
          <w:sz w:val="28"/>
          <w:szCs w:val="28"/>
        </w:rPr>
        <w:t>КАНІВСЬКА МІСЬКА РАДА</w:t>
      </w:r>
    </w:p>
    <w:p w:rsidR="00013DB8" w:rsidRPr="002B38A0" w:rsidRDefault="00013DB8" w:rsidP="00013DB8">
      <w:pPr>
        <w:jc w:val="center"/>
        <w:rPr>
          <w:b/>
          <w:bCs/>
          <w:sz w:val="28"/>
          <w:szCs w:val="28"/>
        </w:rPr>
      </w:pPr>
      <w:r w:rsidRPr="002B38A0">
        <w:rPr>
          <w:b/>
          <w:bCs/>
          <w:sz w:val="28"/>
          <w:szCs w:val="28"/>
        </w:rPr>
        <w:t>VІ</w:t>
      </w:r>
      <w:r>
        <w:rPr>
          <w:b/>
          <w:bCs/>
          <w:sz w:val="28"/>
          <w:szCs w:val="28"/>
          <w:lang w:val="uk-UA"/>
        </w:rPr>
        <w:t>І</w:t>
      </w:r>
      <w:r w:rsidR="00CE77E0">
        <w:rPr>
          <w:b/>
          <w:bCs/>
          <w:sz w:val="28"/>
          <w:szCs w:val="28"/>
          <w:lang w:val="uk-UA"/>
        </w:rPr>
        <w:t>І</w:t>
      </w:r>
      <w:r w:rsidRPr="002B38A0">
        <w:rPr>
          <w:b/>
          <w:bCs/>
          <w:sz w:val="28"/>
          <w:szCs w:val="28"/>
        </w:rPr>
        <w:t xml:space="preserve"> скликання</w:t>
      </w:r>
    </w:p>
    <w:p w:rsidR="00C15BDC" w:rsidRDefault="00013DB8" w:rsidP="00C15BDC">
      <w:pPr>
        <w:ind w:firstLine="360"/>
        <w:rPr>
          <w:b/>
          <w:sz w:val="28"/>
          <w:szCs w:val="28"/>
          <w:lang w:val="uk-UA"/>
        </w:rPr>
      </w:pPr>
      <w:r w:rsidRPr="002B38A0">
        <w:rPr>
          <w:b/>
          <w:sz w:val="28"/>
          <w:szCs w:val="28"/>
        </w:rPr>
        <w:t xml:space="preserve">                                                     </w:t>
      </w:r>
      <w:proofErr w:type="gramStart"/>
      <w:r w:rsidRPr="002B38A0">
        <w:rPr>
          <w:b/>
          <w:sz w:val="28"/>
          <w:szCs w:val="28"/>
        </w:rPr>
        <w:t>Р</w:t>
      </w:r>
      <w:proofErr w:type="gramEnd"/>
      <w:r w:rsidRPr="002B38A0">
        <w:rPr>
          <w:b/>
          <w:sz w:val="28"/>
          <w:szCs w:val="28"/>
        </w:rPr>
        <w:t>ІШЕННЯ</w:t>
      </w:r>
    </w:p>
    <w:p w:rsidR="00E30830" w:rsidRDefault="00E30830" w:rsidP="00E30830">
      <w:pPr>
        <w:rPr>
          <w:b/>
          <w:sz w:val="28"/>
          <w:szCs w:val="28"/>
          <w:lang w:val="uk-UA"/>
        </w:rPr>
      </w:pPr>
    </w:p>
    <w:p w:rsidR="00013DB8" w:rsidRPr="00323301" w:rsidRDefault="00013DB8" w:rsidP="00E30830">
      <w:pPr>
        <w:rPr>
          <w:b/>
          <w:sz w:val="28"/>
          <w:szCs w:val="28"/>
        </w:rPr>
      </w:pPr>
      <w:r w:rsidRPr="00C00310">
        <w:t xml:space="preserve">Від  </w:t>
      </w:r>
      <w:r w:rsidR="00E30830">
        <w:rPr>
          <w:lang w:val="uk-UA"/>
        </w:rPr>
        <w:t xml:space="preserve">11.12.2020  </w:t>
      </w:r>
      <w:r>
        <w:rPr>
          <w:lang w:val="uk-UA"/>
        </w:rPr>
        <w:t xml:space="preserve"> </w:t>
      </w:r>
      <w:r w:rsidRPr="00C00310">
        <w:t>№</w:t>
      </w:r>
      <w:r w:rsidR="00E30830">
        <w:rPr>
          <w:lang w:val="uk-UA"/>
        </w:rPr>
        <w:t>2-7</w:t>
      </w:r>
      <w:r w:rsidRPr="00C00310">
        <w:t xml:space="preserve">  </w:t>
      </w:r>
    </w:p>
    <w:p w:rsidR="00013DB8" w:rsidRPr="00323301" w:rsidRDefault="00013DB8" w:rsidP="00013DB8">
      <w:pPr>
        <w:ind w:left="-142" w:right="535"/>
        <w:jc w:val="both"/>
        <w:rPr>
          <w:lang w:val="uk-UA"/>
        </w:rPr>
      </w:pPr>
      <w:r w:rsidRPr="00323301">
        <w:rPr>
          <w:lang w:val="uk-UA"/>
        </w:rPr>
        <w:t xml:space="preserve">Про затвердження Плану дій </w:t>
      </w:r>
    </w:p>
    <w:p w:rsidR="00013DB8" w:rsidRPr="00323301" w:rsidRDefault="00013DB8" w:rsidP="00013DB8">
      <w:pPr>
        <w:ind w:left="-142" w:right="535"/>
        <w:jc w:val="both"/>
        <w:rPr>
          <w:lang w:val="uk-UA"/>
        </w:rPr>
      </w:pPr>
      <w:r w:rsidRPr="00323301">
        <w:rPr>
          <w:lang w:val="uk-UA"/>
        </w:rPr>
        <w:t xml:space="preserve">із впровадження ініціативи </w:t>
      </w:r>
    </w:p>
    <w:p w:rsidR="00013DB8" w:rsidRPr="00323301" w:rsidRDefault="00013DB8" w:rsidP="00013DB8">
      <w:pPr>
        <w:ind w:left="-142" w:right="535"/>
        <w:jc w:val="both"/>
        <w:rPr>
          <w:lang w:val="uk-UA"/>
        </w:rPr>
      </w:pPr>
      <w:r w:rsidRPr="00323301">
        <w:rPr>
          <w:lang w:val="uk-UA"/>
        </w:rPr>
        <w:t xml:space="preserve">«Громада, дружня до дітей та </w:t>
      </w:r>
    </w:p>
    <w:p w:rsidR="00013DB8" w:rsidRPr="00323301" w:rsidRDefault="00013DB8" w:rsidP="00013DB8">
      <w:pPr>
        <w:ind w:left="-142" w:right="535"/>
        <w:jc w:val="both"/>
        <w:rPr>
          <w:lang w:val="uk-UA"/>
        </w:rPr>
      </w:pPr>
      <w:r w:rsidRPr="00323301">
        <w:rPr>
          <w:lang w:val="uk-UA"/>
        </w:rPr>
        <w:t xml:space="preserve">молоді» у Канівській </w:t>
      </w:r>
      <w:r w:rsidR="00323301">
        <w:rPr>
          <w:lang w:val="uk-UA"/>
        </w:rPr>
        <w:t>ОТГ</w:t>
      </w:r>
    </w:p>
    <w:p w:rsidR="00013DB8" w:rsidRPr="00323301" w:rsidRDefault="00013DB8" w:rsidP="00013DB8">
      <w:pPr>
        <w:ind w:left="-142" w:right="535"/>
        <w:jc w:val="both"/>
      </w:pPr>
      <w:r w:rsidRPr="00323301">
        <w:rPr>
          <w:lang w:val="uk-UA"/>
        </w:rPr>
        <w:t xml:space="preserve">та Плану моніторингу </w:t>
      </w:r>
      <w:r w:rsidR="00284B22" w:rsidRPr="00323301">
        <w:rPr>
          <w:lang w:val="uk-UA"/>
        </w:rPr>
        <w:t>і</w:t>
      </w:r>
      <w:r w:rsidRPr="00323301">
        <w:rPr>
          <w:lang w:val="uk-UA"/>
        </w:rPr>
        <w:t xml:space="preserve"> оцінки </w:t>
      </w:r>
    </w:p>
    <w:p w:rsidR="00013DB8" w:rsidRPr="00323301" w:rsidRDefault="00013DB8" w:rsidP="00013DB8">
      <w:pPr>
        <w:ind w:left="-142" w:right="535"/>
        <w:jc w:val="both"/>
        <w:rPr>
          <w:lang w:val="uk-UA"/>
        </w:rPr>
      </w:pPr>
      <w:r w:rsidRPr="00323301">
        <w:rPr>
          <w:lang w:val="uk-UA"/>
        </w:rPr>
        <w:t>реалізації Плану дій</w:t>
      </w:r>
    </w:p>
    <w:p w:rsidR="00013DB8" w:rsidRPr="00323301" w:rsidRDefault="00013DB8" w:rsidP="00013DB8">
      <w:pPr>
        <w:ind w:left="-142" w:right="535" w:firstLine="540"/>
        <w:jc w:val="both"/>
      </w:pPr>
    </w:p>
    <w:p w:rsidR="005307A8" w:rsidRPr="00323301" w:rsidRDefault="00013DB8" w:rsidP="005307A8">
      <w:pPr>
        <w:tabs>
          <w:tab w:val="left" w:pos="9354"/>
        </w:tabs>
        <w:spacing w:after="240"/>
        <w:ind w:left="-142" w:right="-2" w:firstLine="540"/>
        <w:jc w:val="both"/>
        <w:rPr>
          <w:lang w:val="uk-UA"/>
        </w:rPr>
      </w:pPr>
      <w:r w:rsidRPr="00323301">
        <w:rPr>
          <w:lang w:val="uk-UA"/>
        </w:rPr>
        <w:t xml:space="preserve">Відповідно до статті </w:t>
      </w:r>
      <w:r w:rsidRPr="00323301">
        <w:t>25</w:t>
      </w:r>
      <w:r w:rsidRPr="00323301">
        <w:rPr>
          <w:lang w:val="uk-UA"/>
        </w:rPr>
        <w:t xml:space="preserve"> Закону України «Про місцеве самоврядування в Україні», на виконання Державної соціальної програми «Національний план дій щодо реалізації Конвенції ООН про права дитини» на період до 2021 року, рішення Канівської міської ради  від 21.11.2019 №17-63 «Про приєднання міста Канева до ініціативи</w:t>
      </w:r>
      <w:r w:rsidR="005307A8" w:rsidRPr="00323301">
        <w:rPr>
          <w:lang w:val="uk-UA"/>
        </w:rPr>
        <w:t xml:space="preserve"> Дитячого фонду ООН (ЮНІСЕФ)</w:t>
      </w:r>
      <w:r w:rsidRPr="00323301">
        <w:rPr>
          <w:lang w:val="uk-UA"/>
        </w:rPr>
        <w:t xml:space="preserve"> «Громада, дружня до дітей та молоді», </w:t>
      </w:r>
      <w:r w:rsidR="005307A8" w:rsidRPr="00323301">
        <w:rPr>
          <w:lang w:val="uk-UA"/>
        </w:rPr>
        <w:t xml:space="preserve">Меморандуму про наміри та взаємодію між Представництвом Дитячого фонду ООН (ЮНІСЕФ) в Україні та Канівською міською радою від 10 квітня 2020 року, </w:t>
      </w:r>
      <w:r w:rsidRPr="00323301">
        <w:rPr>
          <w:lang w:val="uk-UA"/>
        </w:rPr>
        <w:t xml:space="preserve">з метою  захисту інтересів, зростання благополуччя, безпеки дітей та молоді, міська рада </w:t>
      </w:r>
    </w:p>
    <w:p w:rsidR="00013DB8" w:rsidRPr="00323301" w:rsidRDefault="00013DB8" w:rsidP="005307A8">
      <w:pPr>
        <w:tabs>
          <w:tab w:val="left" w:pos="9354"/>
        </w:tabs>
        <w:spacing w:after="240"/>
        <w:ind w:right="-2"/>
        <w:jc w:val="both"/>
        <w:rPr>
          <w:lang w:val="uk-UA"/>
        </w:rPr>
      </w:pPr>
      <w:r w:rsidRPr="00323301">
        <w:rPr>
          <w:lang w:val="uk-UA"/>
        </w:rPr>
        <w:t>ВИРІШИЛА:</w:t>
      </w:r>
    </w:p>
    <w:p w:rsidR="00013DB8" w:rsidRPr="00323301" w:rsidRDefault="00013DB8" w:rsidP="00013DB8">
      <w:pPr>
        <w:ind w:left="284" w:right="-2" w:hanging="426"/>
        <w:jc w:val="both"/>
        <w:rPr>
          <w:lang w:val="uk-UA"/>
        </w:rPr>
      </w:pPr>
      <w:r w:rsidRPr="00323301">
        <w:rPr>
          <w:lang w:val="uk-UA"/>
        </w:rPr>
        <w:t xml:space="preserve">1.  Затвердити План дій із впровадження ініціативи «Громада, дружня до дітей  та молоді» </w:t>
      </w:r>
      <w:r w:rsidR="005307A8" w:rsidRPr="00323301">
        <w:rPr>
          <w:lang w:val="uk-UA"/>
        </w:rPr>
        <w:t xml:space="preserve">у Канівській ОТГ </w:t>
      </w:r>
      <w:r w:rsidRPr="00323301">
        <w:rPr>
          <w:lang w:val="uk-UA"/>
        </w:rPr>
        <w:t>на 20</w:t>
      </w:r>
      <w:r w:rsidR="005307A8" w:rsidRPr="00323301">
        <w:rPr>
          <w:lang w:val="uk-UA"/>
        </w:rPr>
        <w:t>20</w:t>
      </w:r>
      <w:r w:rsidRPr="00323301">
        <w:rPr>
          <w:lang w:val="uk-UA"/>
        </w:rPr>
        <w:t>-20</w:t>
      </w:r>
      <w:r w:rsidRPr="00323301">
        <w:t>2</w:t>
      </w:r>
      <w:r w:rsidR="005307A8" w:rsidRPr="00323301">
        <w:rPr>
          <w:lang w:val="uk-UA"/>
        </w:rPr>
        <w:t>2</w:t>
      </w:r>
      <w:r w:rsidRPr="00323301">
        <w:rPr>
          <w:lang w:val="uk-UA"/>
        </w:rPr>
        <w:t xml:space="preserve"> роки (дода</w:t>
      </w:r>
      <w:r w:rsidR="005307A8" w:rsidRPr="00323301">
        <w:rPr>
          <w:lang w:val="uk-UA"/>
        </w:rPr>
        <w:t>ток 1</w:t>
      </w:r>
      <w:r w:rsidRPr="00323301">
        <w:rPr>
          <w:lang w:val="uk-UA"/>
        </w:rPr>
        <w:t>).</w:t>
      </w:r>
    </w:p>
    <w:p w:rsidR="00013DB8" w:rsidRPr="00323301" w:rsidRDefault="00013DB8" w:rsidP="00013DB8">
      <w:pPr>
        <w:ind w:left="284" w:right="-2" w:hanging="426"/>
        <w:jc w:val="both"/>
        <w:rPr>
          <w:lang w:val="uk-UA"/>
        </w:rPr>
      </w:pPr>
      <w:r w:rsidRPr="00323301">
        <w:rPr>
          <w:lang w:val="uk-UA"/>
        </w:rPr>
        <w:t xml:space="preserve">2.   Затвердити План моніторингу </w:t>
      </w:r>
      <w:r w:rsidR="00284B22" w:rsidRPr="00323301">
        <w:rPr>
          <w:lang w:val="uk-UA"/>
        </w:rPr>
        <w:t>і</w:t>
      </w:r>
      <w:r w:rsidRPr="00323301">
        <w:rPr>
          <w:lang w:val="uk-UA"/>
        </w:rPr>
        <w:t xml:space="preserve"> оцінки реалізації Плану дій (дода</w:t>
      </w:r>
      <w:r w:rsidR="005307A8" w:rsidRPr="00323301">
        <w:rPr>
          <w:lang w:val="uk-UA"/>
        </w:rPr>
        <w:t>ток 2</w:t>
      </w:r>
      <w:r w:rsidRPr="00323301">
        <w:rPr>
          <w:lang w:val="uk-UA"/>
        </w:rPr>
        <w:t>).</w:t>
      </w:r>
    </w:p>
    <w:p w:rsidR="00323301" w:rsidRPr="00323301" w:rsidRDefault="00760A36" w:rsidP="00013DB8">
      <w:pPr>
        <w:ind w:left="284" w:right="-2" w:hanging="426"/>
        <w:jc w:val="both"/>
        <w:rPr>
          <w:lang w:val="uk-UA"/>
        </w:rPr>
      </w:pPr>
      <w:r w:rsidRPr="00323301">
        <w:rPr>
          <w:lang w:val="uk-UA"/>
        </w:rPr>
        <w:t xml:space="preserve">3. </w:t>
      </w:r>
      <w:r w:rsidR="00013DB8" w:rsidRPr="00323301">
        <w:rPr>
          <w:lang w:val="uk-UA"/>
        </w:rPr>
        <w:t xml:space="preserve">Структурним підрозділам </w:t>
      </w:r>
      <w:r w:rsidR="005307A8" w:rsidRPr="00323301">
        <w:rPr>
          <w:lang w:val="uk-UA"/>
        </w:rPr>
        <w:t>виконавчого комітету Канів</w:t>
      </w:r>
      <w:r w:rsidR="00013DB8" w:rsidRPr="00323301">
        <w:rPr>
          <w:lang w:val="uk-UA"/>
        </w:rPr>
        <w:t>ської міської ради, зазначеним у Плані дій із впровадження ініціативи «Громада,</w:t>
      </w:r>
      <w:r w:rsidR="00323301" w:rsidRPr="00323301">
        <w:rPr>
          <w:lang w:val="uk-UA"/>
        </w:rPr>
        <w:t xml:space="preserve"> дружня до дітей та молоді»:</w:t>
      </w:r>
    </w:p>
    <w:p w:rsidR="00323301" w:rsidRPr="00323301" w:rsidRDefault="00323301" w:rsidP="00013DB8">
      <w:pPr>
        <w:ind w:left="284" w:right="-2" w:hanging="426"/>
        <w:jc w:val="both"/>
        <w:rPr>
          <w:lang w:val="uk-UA"/>
        </w:rPr>
      </w:pPr>
      <w:r w:rsidRPr="00323301">
        <w:rPr>
          <w:lang w:val="uk-UA"/>
        </w:rPr>
        <w:t xml:space="preserve">     -</w:t>
      </w:r>
      <w:r w:rsidR="00013DB8" w:rsidRPr="00323301">
        <w:rPr>
          <w:lang w:val="uk-UA"/>
        </w:rPr>
        <w:t xml:space="preserve">  </w:t>
      </w:r>
      <w:r>
        <w:rPr>
          <w:lang w:val="uk-UA"/>
        </w:rPr>
        <w:t xml:space="preserve">    </w:t>
      </w:r>
      <w:r w:rsidR="00013DB8" w:rsidRPr="00323301">
        <w:rPr>
          <w:lang w:val="uk-UA"/>
        </w:rPr>
        <w:t>забезпечувати виконання запланованих заходів та завдань, здійснювати збір та аналіз даних у процесі реалізації Плану дій</w:t>
      </w:r>
      <w:r w:rsidRPr="00323301">
        <w:rPr>
          <w:lang w:val="uk-UA"/>
        </w:rPr>
        <w:t>;</w:t>
      </w:r>
    </w:p>
    <w:p w:rsidR="00013DB8" w:rsidRPr="00323301" w:rsidRDefault="00323301" w:rsidP="00013DB8">
      <w:pPr>
        <w:ind w:left="284" w:right="-2" w:hanging="426"/>
        <w:jc w:val="both"/>
        <w:rPr>
          <w:lang w:val="uk-UA"/>
        </w:rPr>
      </w:pPr>
      <w:r w:rsidRPr="00323301">
        <w:rPr>
          <w:lang w:val="uk-UA"/>
        </w:rPr>
        <w:t xml:space="preserve">     </w:t>
      </w:r>
      <w:r w:rsidR="00013DB8" w:rsidRPr="00323301">
        <w:rPr>
          <w:lang w:val="uk-UA"/>
        </w:rPr>
        <w:t>.</w:t>
      </w:r>
      <w:r w:rsidRPr="00323301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323301">
        <w:rPr>
          <w:lang w:val="uk-UA"/>
        </w:rPr>
        <w:t xml:space="preserve">здійснювати двічі на рік моніторинг й оцінку реалізації даної ініціативи згідно з додатком 2, результати надавати </w:t>
      </w:r>
      <w:r>
        <w:rPr>
          <w:lang w:val="uk-UA"/>
        </w:rPr>
        <w:t>відділу освіти у термін до 15 січня та 15 липня щороку.</w:t>
      </w:r>
    </w:p>
    <w:p w:rsidR="00013DB8" w:rsidRDefault="00013DB8" w:rsidP="00013DB8">
      <w:pPr>
        <w:ind w:left="284" w:right="-2" w:hanging="426"/>
        <w:jc w:val="both"/>
        <w:rPr>
          <w:lang w:val="uk-UA"/>
        </w:rPr>
      </w:pPr>
      <w:r w:rsidRPr="00323301">
        <w:rPr>
          <w:lang w:val="uk-UA"/>
        </w:rPr>
        <w:t xml:space="preserve">4. Фінансовому управлінню </w:t>
      </w:r>
      <w:r w:rsidR="005307A8" w:rsidRPr="00323301">
        <w:rPr>
          <w:lang w:val="uk-UA"/>
        </w:rPr>
        <w:t xml:space="preserve"> </w:t>
      </w:r>
      <w:r w:rsidRPr="00323301">
        <w:rPr>
          <w:lang w:val="uk-UA"/>
        </w:rPr>
        <w:t>при формуванні міського бюджету на 20</w:t>
      </w:r>
      <w:r w:rsidR="005307A8" w:rsidRPr="00323301">
        <w:rPr>
          <w:lang w:val="uk-UA"/>
        </w:rPr>
        <w:t>21</w:t>
      </w:r>
      <w:r w:rsidRPr="00323301">
        <w:rPr>
          <w:lang w:val="uk-UA"/>
        </w:rPr>
        <w:t>-202</w:t>
      </w:r>
      <w:r w:rsidR="005307A8" w:rsidRPr="00323301">
        <w:rPr>
          <w:lang w:val="uk-UA"/>
        </w:rPr>
        <w:t>2</w:t>
      </w:r>
      <w:r w:rsidRPr="00323301">
        <w:rPr>
          <w:lang w:val="uk-UA"/>
        </w:rPr>
        <w:t xml:space="preserve"> роки передбачати фінансування на реалізацію Плану дій із впровадження ініціативи «Громада, дружня до дітей та молоді» в </w:t>
      </w:r>
      <w:r w:rsidR="005307A8" w:rsidRPr="00323301">
        <w:rPr>
          <w:lang w:val="uk-UA"/>
        </w:rPr>
        <w:t>Канівській ОТГ</w:t>
      </w:r>
      <w:r w:rsidRPr="00323301">
        <w:rPr>
          <w:lang w:val="uk-UA"/>
        </w:rPr>
        <w:t>.</w:t>
      </w:r>
    </w:p>
    <w:p w:rsidR="00323301" w:rsidRPr="00323301" w:rsidRDefault="00323301" w:rsidP="00013DB8">
      <w:pPr>
        <w:ind w:left="284" w:right="-2" w:hanging="426"/>
        <w:jc w:val="both"/>
        <w:rPr>
          <w:lang w:val="uk-UA"/>
        </w:rPr>
      </w:pPr>
      <w:r>
        <w:rPr>
          <w:lang w:val="uk-UA"/>
        </w:rPr>
        <w:t>5. Відділу освіти забезпечити загальну координацію реалізації ініціативи «Громада, дружня до дітей та молоді» у Канівській ОТГ на 2020-2022 роки.</w:t>
      </w:r>
    </w:p>
    <w:p w:rsidR="00013DB8" w:rsidRPr="00323301" w:rsidRDefault="00323301" w:rsidP="00E30830">
      <w:pPr>
        <w:ind w:left="284" w:right="-2" w:hanging="426"/>
        <w:jc w:val="both"/>
        <w:rPr>
          <w:lang w:val="uk-UA"/>
        </w:rPr>
      </w:pPr>
      <w:r>
        <w:rPr>
          <w:lang w:val="uk-UA"/>
        </w:rPr>
        <w:t>6</w:t>
      </w:r>
      <w:r w:rsidR="00013DB8" w:rsidRPr="00323301">
        <w:rPr>
          <w:lang w:val="uk-UA"/>
        </w:rPr>
        <w:t>. Контроль за виконанням  рішення покласти  на заступника міського голови</w:t>
      </w:r>
      <w:r w:rsidR="005307A8" w:rsidRPr="00323301">
        <w:rPr>
          <w:lang w:val="uk-UA"/>
        </w:rPr>
        <w:t xml:space="preserve">  згідно з розподілом обов’язків </w:t>
      </w:r>
      <w:r w:rsidR="00885C24" w:rsidRPr="00323301">
        <w:rPr>
          <w:lang w:val="uk-UA"/>
        </w:rPr>
        <w:t xml:space="preserve">та </w:t>
      </w:r>
      <w:r w:rsidR="00C15BDC" w:rsidRPr="00323301">
        <w:rPr>
          <w:lang w:val="uk-UA"/>
        </w:rPr>
        <w:t>постійн</w:t>
      </w:r>
      <w:r w:rsidR="00E30830">
        <w:rPr>
          <w:lang w:val="uk-UA"/>
        </w:rPr>
        <w:t>у</w:t>
      </w:r>
      <w:r w:rsidR="00C15BDC" w:rsidRPr="00323301">
        <w:rPr>
          <w:lang w:val="uk-UA"/>
        </w:rPr>
        <w:t xml:space="preserve"> депутатськ</w:t>
      </w:r>
      <w:r w:rsidR="00E30830">
        <w:rPr>
          <w:lang w:val="uk-UA"/>
        </w:rPr>
        <w:t>у</w:t>
      </w:r>
      <w:r w:rsidR="00C15BDC" w:rsidRPr="00323301">
        <w:rPr>
          <w:lang w:val="uk-UA"/>
        </w:rPr>
        <w:t xml:space="preserve"> комісі</w:t>
      </w:r>
      <w:r w:rsidR="00E30830">
        <w:rPr>
          <w:lang w:val="uk-UA"/>
        </w:rPr>
        <w:t>ю</w:t>
      </w:r>
      <w:r w:rsidR="00C15BDC" w:rsidRPr="00323301">
        <w:rPr>
          <w:lang w:val="uk-UA"/>
        </w:rPr>
        <w:t xml:space="preserve"> </w:t>
      </w:r>
      <w:r w:rsidR="00885C24" w:rsidRPr="00323301">
        <w:rPr>
          <w:color w:val="000000"/>
          <w:shd w:val="clear" w:color="auto" w:fill="FFFFFF"/>
          <w:lang w:val="uk-UA"/>
        </w:rPr>
        <w:t xml:space="preserve">з питань </w:t>
      </w:r>
      <w:r w:rsidR="00C15BDC" w:rsidRPr="00323301">
        <w:rPr>
          <w:color w:val="000000"/>
          <w:shd w:val="clear" w:color="auto" w:fill="FFFFFF"/>
          <w:lang w:val="uk-UA"/>
        </w:rPr>
        <w:t>соціально-економічного розвитку та бюджету</w:t>
      </w:r>
      <w:r w:rsidR="00E30830">
        <w:rPr>
          <w:color w:val="000000"/>
          <w:shd w:val="clear" w:color="auto" w:fill="FFFFFF"/>
          <w:lang w:val="uk-UA"/>
        </w:rPr>
        <w:t xml:space="preserve"> (Коржов В.Л.)</w:t>
      </w:r>
      <w:r w:rsidR="00885C24" w:rsidRPr="00323301">
        <w:rPr>
          <w:color w:val="000000"/>
          <w:shd w:val="clear" w:color="auto" w:fill="FFFFFF"/>
          <w:lang w:val="uk-UA"/>
        </w:rPr>
        <w:t xml:space="preserve">. </w:t>
      </w:r>
    </w:p>
    <w:p w:rsidR="00013DB8" w:rsidRPr="00323301" w:rsidRDefault="00013DB8" w:rsidP="00013DB8">
      <w:pPr>
        <w:ind w:left="-142" w:right="535" w:firstLine="540"/>
        <w:rPr>
          <w:lang w:val="uk-UA"/>
        </w:rPr>
      </w:pPr>
    </w:p>
    <w:p w:rsidR="005307A8" w:rsidRPr="00323301" w:rsidRDefault="005307A8" w:rsidP="00013DB8">
      <w:pPr>
        <w:rPr>
          <w:lang w:val="uk-UA"/>
        </w:rPr>
      </w:pPr>
    </w:p>
    <w:p w:rsidR="00323301" w:rsidRDefault="00323301" w:rsidP="00013DB8">
      <w:pPr>
        <w:rPr>
          <w:lang w:val="uk-UA"/>
        </w:rPr>
      </w:pPr>
    </w:p>
    <w:p w:rsidR="00323301" w:rsidRDefault="00323301" w:rsidP="00013DB8">
      <w:pPr>
        <w:rPr>
          <w:lang w:val="uk-UA"/>
        </w:rPr>
      </w:pPr>
    </w:p>
    <w:p w:rsidR="00013DB8" w:rsidRDefault="009A449C" w:rsidP="00013DB8">
      <w:r>
        <w:rPr>
          <w:lang w:val="uk-UA"/>
        </w:rPr>
        <w:t xml:space="preserve"> </w:t>
      </w:r>
      <w:r w:rsidR="00013DB8" w:rsidRPr="00323301">
        <w:rPr>
          <w:lang w:val="uk-UA"/>
        </w:rPr>
        <w:t xml:space="preserve">Міський голова                                          </w:t>
      </w:r>
      <w:r w:rsidR="00885C24" w:rsidRPr="00323301">
        <w:rPr>
          <w:lang w:val="uk-UA"/>
        </w:rPr>
        <w:t>Ігор РЕНЬКАС</w:t>
      </w:r>
      <w:r w:rsidR="00013DB8" w:rsidRPr="00323301">
        <w:rPr>
          <w:lang w:val="uk-UA"/>
        </w:rPr>
        <w:tab/>
      </w:r>
      <w:r w:rsidR="00013DB8">
        <w:rPr>
          <w:sz w:val="27"/>
          <w:szCs w:val="27"/>
          <w:lang w:val="uk-UA"/>
        </w:rPr>
        <w:tab/>
      </w:r>
      <w:r w:rsidR="00013DB8">
        <w:rPr>
          <w:sz w:val="27"/>
          <w:szCs w:val="27"/>
          <w:lang w:val="uk-UA"/>
        </w:rPr>
        <w:tab/>
      </w:r>
      <w:r w:rsidR="00013DB8" w:rsidRPr="00611195">
        <w:rPr>
          <w:sz w:val="27"/>
          <w:szCs w:val="27"/>
          <w:lang w:val="uk-UA"/>
        </w:rPr>
        <w:t xml:space="preserve">                   </w:t>
      </w:r>
    </w:p>
    <w:sectPr w:rsidR="00013DB8" w:rsidSect="00B303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DB8"/>
    <w:rsid w:val="00013DB8"/>
    <w:rsid w:val="0005780E"/>
    <w:rsid w:val="00284B22"/>
    <w:rsid w:val="00323301"/>
    <w:rsid w:val="005307A8"/>
    <w:rsid w:val="00610CBE"/>
    <w:rsid w:val="00760A36"/>
    <w:rsid w:val="00885C24"/>
    <w:rsid w:val="009A449C"/>
    <w:rsid w:val="00B30394"/>
    <w:rsid w:val="00C15BDC"/>
    <w:rsid w:val="00CE77E0"/>
    <w:rsid w:val="00E30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B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USERPC2</cp:lastModifiedBy>
  <cp:revision>2</cp:revision>
  <cp:lastPrinted>2020-12-03T06:58:00Z</cp:lastPrinted>
  <dcterms:created xsi:type="dcterms:W3CDTF">2021-02-16T06:17:00Z</dcterms:created>
  <dcterms:modified xsi:type="dcterms:W3CDTF">2021-02-16T06:17:00Z</dcterms:modified>
</cp:coreProperties>
</file>