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85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Default="00805085" w:rsidP="00805085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085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952679">
        <w:rPr>
          <w:rFonts w:ascii="Times New Roman" w:eastAsia="Calibri" w:hAnsi="Times New Roman" w:cs="Times New Roman"/>
          <w:lang w:val="ru-RU"/>
        </w:rPr>
        <w:t xml:space="preserve"> 24.02.2021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 w:rsidR="00952679">
        <w:rPr>
          <w:rFonts w:ascii="Times New Roman" w:eastAsia="Calibri" w:hAnsi="Times New Roman" w:cs="Times New Roman"/>
          <w:lang w:val="ru-RU"/>
        </w:rPr>
        <w:t>59</w:t>
      </w:r>
      <w:r>
        <w:rPr>
          <w:rFonts w:ascii="Times New Roman" w:eastAsia="Calibri" w:hAnsi="Times New Roman" w:cs="Times New Roman"/>
          <w:lang w:val="ru-RU"/>
        </w:rPr>
        <w:t>_</w:t>
      </w: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Pr="00757CDA" w:rsidRDefault="00805085" w:rsidP="00805085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подані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комітет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805085" w:rsidRPr="00757CDA" w:rsidRDefault="00805085" w:rsidP="00805085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805085" w:rsidRPr="00546E28" w:rsidRDefault="00805085" w:rsidP="00CE32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Передати державне житло у власність громадян, в якому вони мешкають, </w:t>
      </w:r>
      <w:r w:rsidRPr="00546E28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особисту власність</w:t>
      </w:r>
      <w:r w:rsidRPr="00546E28">
        <w:rPr>
          <w:rFonts w:ascii="Times New Roman" w:eastAsia="Times New Roman" w:hAnsi="Times New Roman" w:cs="Times New Roman"/>
          <w:bCs/>
          <w:lang w:eastAsia="ru-RU"/>
        </w:rPr>
        <w:t xml:space="preserve">, та оформити свідоцтво про право власності на нерухоме майно згідно із списком:  </w:t>
      </w:r>
    </w:p>
    <w:tbl>
      <w:tblPr>
        <w:tblW w:w="9763" w:type="dxa"/>
        <w:tblLook w:val="04A0"/>
      </w:tblPr>
      <w:tblGrid>
        <w:gridCol w:w="4881"/>
        <w:gridCol w:w="4882"/>
      </w:tblGrid>
      <w:tr w:rsidR="00805085" w:rsidRPr="00546E28" w:rsidTr="00CE3230">
        <w:trPr>
          <w:trHeight w:val="309"/>
        </w:trPr>
        <w:tc>
          <w:tcPr>
            <w:tcW w:w="4881" w:type="dxa"/>
          </w:tcPr>
          <w:p w:rsidR="00805085" w:rsidRDefault="00805085" w:rsidP="0080508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805085" w:rsidRPr="00546E28" w:rsidRDefault="00805085" w:rsidP="0080508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1</w:t>
            </w:r>
            <w:r w:rsidRPr="00546E28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.1. </w:t>
            </w:r>
            <w:r w:rsidR="00FB3214">
              <w:rPr>
                <w:rFonts w:ascii="Times New Roman" w:eastAsia="Calibri" w:hAnsi="Times New Roman" w:cs="Times New Roman"/>
              </w:rPr>
              <w:t>****</w:t>
            </w:r>
          </w:p>
          <w:p w:rsidR="00805085" w:rsidRPr="00546E28" w:rsidRDefault="00805085" w:rsidP="0080508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4882" w:type="dxa"/>
          </w:tcPr>
          <w:p w:rsidR="00805085" w:rsidRDefault="00805085" w:rsidP="008050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05085" w:rsidRPr="00546E28" w:rsidRDefault="00805085" w:rsidP="008050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 xml:space="preserve">Героїв Дніпра, </w:t>
            </w:r>
            <w:r w:rsidRPr="00757CDA">
              <w:rPr>
                <w:rFonts w:ascii="Times New Roman" w:eastAsia="Calibri" w:hAnsi="Times New Roman" w:cs="Times New Roman"/>
              </w:rPr>
              <w:t>буд.</w:t>
            </w:r>
            <w:r w:rsidR="00FB3214">
              <w:rPr>
                <w:rFonts w:ascii="Times New Roman" w:eastAsia="Calibri" w:hAnsi="Times New Roman" w:cs="Times New Roman"/>
              </w:rPr>
              <w:t xml:space="preserve"> *</w:t>
            </w:r>
            <w:r w:rsidRPr="00757CDA">
              <w:rPr>
                <w:rFonts w:ascii="Times New Roman" w:eastAsia="Calibri" w:hAnsi="Times New Roman" w:cs="Times New Roman"/>
              </w:rPr>
              <w:t xml:space="preserve"> кв.</w:t>
            </w:r>
            <w:r w:rsidR="00FB3214">
              <w:rPr>
                <w:rFonts w:ascii="Times New Roman" w:eastAsia="Calibri" w:hAnsi="Times New Roman" w:cs="Times New Roman"/>
              </w:rPr>
              <w:t>*</w:t>
            </w:r>
          </w:p>
        </w:tc>
      </w:tr>
    </w:tbl>
    <w:p w:rsidR="00805085" w:rsidRPr="00757CDA" w:rsidRDefault="00805085" w:rsidP="00CE32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805085" w:rsidRPr="00757CDA" w:rsidRDefault="00805085" w:rsidP="00CE3230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805085" w:rsidRPr="00757CDA" w:rsidRDefault="00805085" w:rsidP="0080508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805085" w:rsidRPr="00757CDA" w:rsidTr="00CE3230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805085" w:rsidRPr="00805085" w:rsidRDefault="00805085" w:rsidP="00CE32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805085" w:rsidRPr="00757CDA" w:rsidRDefault="00805085" w:rsidP="00CE323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805085" w:rsidRDefault="00805085" w:rsidP="00805085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5085" w:rsidRDefault="00805085" w:rsidP="00805085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="00E67A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805085" w:rsidRDefault="00805085" w:rsidP="00805085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805085" w:rsidRPr="0084363C" w:rsidRDefault="00805085" w:rsidP="00805085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805085" w:rsidRDefault="00805085" w:rsidP="00805085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="00E67A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  <w:proofErr w:type="spellStart"/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  <w:proofErr w:type="spellEnd"/>
    </w:p>
    <w:p w:rsidR="00805085" w:rsidRDefault="00805085" w:rsidP="00805085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«ЖЕК»                                                                 </w:t>
      </w:r>
      <w:r w:rsidR="000F70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Андрій ШАЦЬКИХ</w:t>
      </w:r>
    </w:p>
    <w:p w:rsidR="00805085" w:rsidRDefault="00805085" w:rsidP="00805085"/>
    <w:p w:rsidR="00DA40E0" w:rsidRDefault="00DA40E0"/>
    <w:sectPr w:rsidR="00DA40E0" w:rsidSect="009E13B0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05085"/>
    <w:rsid w:val="000F70FF"/>
    <w:rsid w:val="00147D6F"/>
    <w:rsid w:val="00457714"/>
    <w:rsid w:val="00473D31"/>
    <w:rsid w:val="004C60D5"/>
    <w:rsid w:val="00805085"/>
    <w:rsid w:val="00952679"/>
    <w:rsid w:val="00DA40E0"/>
    <w:rsid w:val="00E67A09"/>
    <w:rsid w:val="00FB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8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A0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HP</cp:lastModifiedBy>
  <cp:revision>5</cp:revision>
  <cp:lastPrinted>2021-03-01T08:51:00Z</cp:lastPrinted>
  <dcterms:created xsi:type="dcterms:W3CDTF">2021-02-17T09:38:00Z</dcterms:created>
  <dcterms:modified xsi:type="dcterms:W3CDTF">2021-03-02T12:50:00Z</dcterms:modified>
</cp:coreProperties>
</file>