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66" w:rsidRDefault="00AC5826" w:rsidP="00FA5B7A">
      <w:pPr>
        <w:jc w:val="center"/>
        <w:rPr>
          <w:rFonts w:ascii="Times New Roman" w:hAnsi="Times New Roman"/>
          <w:sz w:val="24"/>
          <w:szCs w:val="28"/>
          <w:lang w:val="uk-UA"/>
        </w:rPr>
      </w:pPr>
      <w:r w:rsidRPr="00AC5826">
        <w:rPr>
          <w:noProof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35D" w:rsidRPr="00221ADA" w:rsidRDefault="0054735D">
      <w:pPr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>Від</w:t>
      </w:r>
      <w:r w:rsidR="0015606C" w:rsidRPr="0015606C">
        <w:rPr>
          <w:rFonts w:ascii="Times New Roman" w:hAnsi="Times New Roman"/>
          <w:sz w:val="28"/>
          <w:szCs w:val="28"/>
          <w:lang w:val="ru-RU"/>
        </w:rPr>
        <w:t xml:space="preserve"> 21.04.</w:t>
      </w:r>
      <w:r w:rsidR="0015606C">
        <w:rPr>
          <w:rFonts w:ascii="Times New Roman" w:hAnsi="Times New Roman"/>
          <w:sz w:val="28"/>
          <w:szCs w:val="28"/>
        </w:rPr>
        <w:t>2021</w:t>
      </w:r>
      <w:r w:rsidRPr="00221ADA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714D1B" w:rsidRPr="00221A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06C" w:rsidRPr="0015606C">
        <w:rPr>
          <w:rFonts w:ascii="Times New Roman" w:hAnsi="Times New Roman"/>
          <w:sz w:val="28"/>
          <w:szCs w:val="28"/>
          <w:lang w:val="ru-RU"/>
        </w:rPr>
        <w:t>147</w:t>
      </w:r>
    </w:p>
    <w:p w:rsidR="00283C6A" w:rsidRPr="00221ADA" w:rsidRDefault="00283C6A">
      <w:pPr>
        <w:rPr>
          <w:rFonts w:ascii="Times New Roman" w:hAnsi="Times New Roman"/>
          <w:sz w:val="28"/>
          <w:szCs w:val="28"/>
          <w:lang w:val="uk-UA"/>
        </w:rPr>
      </w:pPr>
    </w:p>
    <w:p w:rsidR="00D36CED" w:rsidRPr="00221ADA" w:rsidRDefault="0054735D" w:rsidP="00221ADA">
      <w:pPr>
        <w:spacing w:line="276" w:lineRule="auto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36CED" w:rsidRPr="00221AD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встановлення вартості</w:t>
      </w:r>
      <w:r w:rsidR="000F0B3E" w:rsidRPr="00221AD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теплової енергії </w:t>
      </w:r>
      <w:r w:rsidR="000F0B3E" w:rsidRPr="00221AD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br/>
      </w:r>
      <w:r w:rsidR="00D36CED" w:rsidRPr="00221AD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для навчальних закладів міста, які </w:t>
      </w:r>
      <w:r w:rsidR="000F0B3E" w:rsidRPr="00221AD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br/>
      </w:r>
      <w:r w:rsidR="00D36CED" w:rsidRPr="00221AD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опалюються котельнями з використанням </w:t>
      </w:r>
      <w:r w:rsidR="000F0B3E" w:rsidRPr="00221AD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br/>
        <w:t>альтернативних джерел</w:t>
      </w:r>
      <w:r w:rsidR="005F4B1D" w:rsidRPr="00221AD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на ІІ квартал 2021</w:t>
      </w:r>
    </w:p>
    <w:p w:rsidR="0054735D" w:rsidRPr="00221ADA" w:rsidRDefault="0054735D" w:rsidP="00221ADA">
      <w:pPr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54735D" w:rsidRPr="00221ADA" w:rsidRDefault="0054735D" w:rsidP="00221ADA">
      <w:pPr>
        <w:spacing w:line="276" w:lineRule="auto"/>
        <w:ind w:firstLine="567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3C66B0" w:rsidRPr="00221ADA">
        <w:rPr>
          <w:rFonts w:ascii="Times New Roman" w:hAnsi="Times New Roman"/>
          <w:sz w:val="28"/>
          <w:szCs w:val="28"/>
          <w:lang w:val="uk-UA"/>
        </w:rPr>
        <w:t>пункту 1</w:t>
      </w:r>
      <w:r w:rsidR="007F254E" w:rsidRPr="00221ADA">
        <w:rPr>
          <w:rFonts w:ascii="Times New Roman" w:hAnsi="Times New Roman"/>
          <w:sz w:val="28"/>
          <w:szCs w:val="28"/>
          <w:lang w:val="uk-UA"/>
        </w:rPr>
        <w:t>)</w:t>
      </w:r>
      <w:r w:rsidR="003C66B0" w:rsidRPr="00221A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ADA">
        <w:rPr>
          <w:rFonts w:ascii="Times New Roman" w:hAnsi="Times New Roman"/>
          <w:sz w:val="28"/>
          <w:szCs w:val="28"/>
          <w:lang w:val="uk-UA"/>
        </w:rPr>
        <w:t>частини а</w:t>
      </w:r>
      <w:r w:rsidR="007F254E" w:rsidRPr="00221ADA">
        <w:rPr>
          <w:rFonts w:ascii="Times New Roman" w:hAnsi="Times New Roman"/>
          <w:sz w:val="28"/>
          <w:szCs w:val="28"/>
          <w:lang w:val="uk-UA"/>
        </w:rPr>
        <w:t>)</w:t>
      </w:r>
      <w:r w:rsidRPr="00221ADA">
        <w:rPr>
          <w:rFonts w:ascii="Times New Roman" w:hAnsi="Times New Roman"/>
          <w:sz w:val="28"/>
          <w:szCs w:val="28"/>
          <w:lang w:val="uk-UA"/>
        </w:rPr>
        <w:t xml:space="preserve">, статті 32 Закону України </w:t>
      </w:r>
      <w:proofErr w:type="spellStart"/>
      <w:r w:rsidRPr="00221ADA">
        <w:rPr>
          <w:rFonts w:ascii="Times New Roman" w:hAnsi="Times New Roman"/>
          <w:sz w:val="28"/>
          <w:szCs w:val="28"/>
          <w:lang w:val="uk-UA"/>
        </w:rPr>
        <w:t>“Про</w:t>
      </w:r>
      <w:proofErr w:type="spellEnd"/>
      <w:r w:rsidRPr="00221AD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221AD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221ADA">
        <w:rPr>
          <w:rFonts w:ascii="Times New Roman" w:hAnsi="Times New Roman"/>
          <w:sz w:val="28"/>
          <w:szCs w:val="28"/>
          <w:lang w:val="uk-UA"/>
        </w:rPr>
        <w:t xml:space="preserve">, </w:t>
      </w:r>
      <w:hyperlink r:id="rId6" w:history="1">
        <w:r w:rsidR="00F505EA" w:rsidRPr="00221ADA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статті 20 Закону України «Про теплопостачання»</w:t>
        </w:r>
      </w:hyperlink>
      <w:r w:rsidR="00F505EA" w:rsidRPr="00221ADA">
        <w:rPr>
          <w:rFonts w:ascii="Times New Roman" w:hAnsi="Times New Roman"/>
          <w:sz w:val="28"/>
          <w:szCs w:val="28"/>
          <w:lang w:val="uk-UA"/>
        </w:rPr>
        <w:t xml:space="preserve"> та Порядку розрахунку середньозважених тарифів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її транспортування та постачання, затвердженого </w:t>
      </w:r>
      <w:hyperlink r:id="rId7" w:history="1">
        <w:r w:rsidR="00F505EA" w:rsidRPr="00FE5CC0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постановою Кабінету Міністрів України від 06.09.2017 № 679</w:t>
        </w:r>
      </w:hyperlink>
      <w:r w:rsidR="00FE5CC0" w:rsidRPr="00FE5CC0">
        <w:rPr>
          <w:rFonts w:ascii="Times New Roman" w:hAnsi="Times New Roman"/>
          <w:color w:val="333333"/>
          <w:sz w:val="28"/>
          <w:szCs w:val="28"/>
          <w:lang w:val="uk-UA"/>
        </w:rPr>
        <w:t>,</w:t>
      </w:r>
      <w:r w:rsidR="00F505EA" w:rsidRPr="00221ADA">
        <w:rPr>
          <w:rFonts w:ascii="Verdana" w:hAnsi="Verdana"/>
          <w:color w:val="333333"/>
          <w:sz w:val="28"/>
          <w:szCs w:val="28"/>
          <w:lang w:val="uk-UA"/>
        </w:rPr>
        <w:t xml:space="preserve"> </w:t>
      </w:r>
      <w:r w:rsidR="00F505EA" w:rsidRPr="00221ADA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F505EA" w:rsidRPr="00221ADA">
        <w:rPr>
          <w:rFonts w:ascii="Verdana" w:hAnsi="Verdana"/>
          <w:color w:val="333333"/>
          <w:sz w:val="28"/>
          <w:szCs w:val="28"/>
          <w:lang w:val="uk-UA"/>
        </w:rPr>
        <w:t xml:space="preserve"> </w:t>
      </w:r>
      <w:r w:rsidR="00F505EA" w:rsidRPr="00221ADA">
        <w:rPr>
          <w:rFonts w:ascii="Times New Roman" w:hAnsi="Times New Roman"/>
          <w:sz w:val="28"/>
          <w:szCs w:val="28"/>
          <w:lang w:val="uk-UA"/>
        </w:rPr>
        <w:t xml:space="preserve">оприлюднених </w:t>
      </w:r>
      <w:r w:rsidR="007F254E" w:rsidRPr="00221ADA">
        <w:rPr>
          <w:rFonts w:ascii="Times New Roman" w:hAnsi="Times New Roman"/>
          <w:sz w:val="28"/>
          <w:szCs w:val="28"/>
          <w:lang w:val="uk-UA"/>
        </w:rPr>
        <w:t xml:space="preserve">Державним агентством з </w:t>
      </w:r>
      <w:proofErr w:type="spellStart"/>
      <w:r w:rsidR="007F254E" w:rsidRPr="00221ADA">
        <w:rPr>
          <w:rFonts w:ascii="Times New Roman" w:hAnsi="Times New Roman"/>
          <w:sz w:val="28"/>
          <w:szCs w:val="28"/>
          <w:lang w:val="uk-UA"/>
        </w:rPr>
        <w:t>енергоефективності</w:t>
      </w:r>
      <w:proofErr w:type="spellEnd"/>
      <w:r w:rsidR="007F254E" w:rsidRPr="00221ADA">
        <w:rPr>
          <w:rFonts w:ascii="Times New Roman" w:hAnsi="Times New Roman"/>
          <w:sz w:val="28"/>
          <w:szCs w:val="28"/>
          <w:lang w:val="uk-UA"/>
        </w:rPr>
        <w:t xml:space="preserve"> та енергозбереження України </w:t>
      </w:r>
      <w:r w:rsidR="00F505EA" w:rsidRPr="00221ADA">
        <w:rPr>
          <w:rFonts w:ascii="Times New Roman" w:hAnsi="Times New Roman"/>
          <w:sz w:val="28"/>
          <w:szCs w:val="28"/>
          <w:lang w:val="uk-UA"/>
        </w:rPr>
        <w:t>середньозважени</w:t>
      </w:r>
      <w:r w:rsidR="007F254E" w:rsidRPr="00221ADA">
        <w:rPr>
          <w:rFonts w:ascii="Times New Roman" w:hAnsi="Times New Roman"/>
          <w:sz w:val="28"/>
          <w:szCs w:val="28"/>
          <w:lang w:val="uk-UA"/>
        </w:rPr>
        <w:t>х</w:t>
      </w:r>
      <w:r w:rsidR="00F505EA" w:rsidRPr="00221ADA">
        <w:rPr>
          <w:rFonts w:ascii="Times New Roman" w:hAnsi="Times New Roman"/>
          <w:sz w:val="28"/>
          <w:szCs w:val="28"/>
          <w:lang w:val="uk-UA"/>
        </w:rPr>
        <w:t xml:space="preserve"> тариф</w:t>
      </w:r>
      <w:r w:rsidR="007F254E" w:rsidRPr="00221ADA">
        <w:rPr>
          <w:rFonts w:ascii="Times New Roman" w:hAnsi="Times New Roman"/>
          <w:sz w:val="28"/>
          <w:szCs w:val="28"/>
          <w:lang w:val="uk-UA"/>
        </w:rPr>
        <w:t>ів</w:t>
      </w:r>
      <w:r w:rsidR="00F505EA" w:rsidRPr="00221ADA">
        <w:rPr>
          <w:rFonts w:ascii="Times New Roman" w:hAnsi="Times New Roman"/>
          <w:sz w:val="28"/>
          <w:szCs w:val="28"/>
          <w:lang w:val="uk-UA"/>
        </w:rPr>
        <w:t xml:space="preserve"> на теплову енергію, вироблену з використанням газу, для потреб населення, установ та організацій, що фінансуються з державного чи місцевого бюджету </w:t>
      </w:r>
      <w:r w:rsidR="001D5E0C" w:rsidRPr="00221ADA">
        <w:rPr>
          <w:rFonts w:ascii="Times New Roman" w:hAnsi="Times New Roman"/>
          <w:sz w:val="28"/>
          <w:szCs w:val="28"/>
          <w:lang w:val="uk-UA"/>
        </w:rPr>
        <w:t xml:space="preserve">від 25.03.2021 </w:t>
      </w:r>
      <w:r w:rsidR="00F505EA" w:rsidRPr="00221ADA">
        <w:rPr>
          <w:rFonts w:ascii="Times New Roman" w:hAnsi="Times New Roman"/>
          <w:sz w:val="28"/>
          <w:szCs w:val="28"/>
          <w:lang w:val="uk-UA"/>
        </w:rPr>
        <w:t>на ІІ квартал 2021 року</w:t>
      </w:r>
      <w:r w:rsidR="001D5E0C" w:rsidRPr="00221ADA">
        <w:rPr>
          <w:rFonts w:ascii="Times New Roman" w:hAnsi="Times New Roman"/>
          <w:sz w:val="28"/>
          <w:szCs w:val="28"/>
          <w:lang w:val="uk-UA"/>
        </w:rPr>
        <w:t>,</w:t>
      </w:r>
      <w:r w:rsidR="00F505EA" w:rsidRPr="00221A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ADA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F505EA" w:rsidRPr="00221ADA">
        <w:rPr>
          <w:rFonts w:ascii="Times New Roman" w:hAnsi="Times New Roman"/>
          <w:sz w:val="28"/>
          <w:szCs w:val="28"/>
          <w:lang w:val="uk-UA"/>
        </w:rPr>
        <w:t xml:space="preserve">приведення у відповідність вартості 1 </w:t>
      </w:r>
      <w:proofErr w:type="spellStart"/>
      <w:r w:rsidR="00F505EA" w:rsidRPr="00221ADA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="00F505EA" w:rsidRPr="00221ADA">
        <w:rPr>
          <w:rFonts w:ascii="Times New Roman" w:hAnsi="Times New Roman"/>
          <w:sz w:val="28"/>
          <w:szCs w:val="28"/>
          <w:lang w:val="uk-UA"/>
        </w:rPr>
        <w:t xml:space="preserve"> для надавача послуги з теплопостачання закладів освіти ПП Рахуби І.В.</w:t>
      </w:r>
      <w:r w:rsidR="007F254E" w:rsidRPr="00221ADA">
        <w:rPr>
          <w:rFonts w:ascii="Times New Roman" w:hAnsi="Times New Roman"/>
          <w:sz w:val="28"/>
          <w:szCs w:val="28"/>
          <w:lang w:val="uk-UA"/>
        </w:rPr>
        <w:t>,</w:t>
      </w:r>
      <w:r w:rsidR="00F505EA" w:rsidRPr="00221A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ADA">
        <w:rPr>
          <w:rFonts w:ascii="Times New Roman" w:hAnsi="Times New Roman"/>
          <w:sz w:val="28"/>
          <w:szCs w:val="28"/>
          <w:lang w:val="uk-UA"/>
        </w:rPr>
        <w:t>виконавчий комітет Канівської міської ради</w:t>
      </w:r>
    </w:p>
    <w:p w:rsidR="0054735D" w:rsidRPr="00221ADA" w:rsidRDefault="005473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735D" w:rsidRPr="00221ADA" w:rsidRDefault="0054735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21ADA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753E27" w:rsidRPr="00221ADA" w:rsidRDefault="00753E2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F02" w:rsidRPr="00221ADA" w:rsidRDefault="00F61F02" w:rsidP="00221ADA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color w:val="000000"/>
          <w:sz w:val="28"/>
          <w:szCs w:val="28"/>
          <w:lang w:val="uk-UA"/>
        </w:rPr>
        <w:t>Встановити</w:t>
      </w:r>
      <w:r w:rsidR="00BF2611" w:rsidRPr="00221AD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505EA" w:rsidRPr="00221ADA">
        <w:rPr>
          <w:rFonts w:ascii="Times New Roman" w:hAnsi="Times New Roman"/>
          <w:color w:val="000000"/>
          <w:sz w:val="28"/>
          <w:szCs w:val="28"/>
          <w:lang w:val="uk-UA"/>
        </w:rPr>
        <w:t xml:space="preserve">вартість </w:t>
      </w:r>
      <w:r w:rsidR="000F0B3E" w:rsidRPr="00221ADA">
        <w:rPr>
          <w:rFonts w:ascii="Times New Roman" w:hAnsi="Times New Roman"/>
          <w:color w:val="000000"/>
          <w:sz w:val="28"/>
          <w:szCs w:val="28"/>
          <w:lang w:val="uk-UA"/>
        </w:rPr>
        <w:t xml:space="preserve">теплової енергії </w:t>
      </w:r>
      <w:r w:rsidR="005F4B1D" w:rsidRPr="00221ADA">
        <w:rPr>
          <w:rFonts w:ascii="Times New Roman" w:hAnsi="Times New Roman"/>
          <w:sz w:val="28"/>
          <w:szCs w:val="28"/>
          <w:lang w:val="uk-UA"/>
        </w:rPr>
        <w:t>на рівні 90 відсотків середньозваженого тарифу на теплову енергію, вироблену з використанням природного газу для споживачів</w:t>
      </w:r>
      <w:r w:rsidR="007F254E" w:rsidRPr="00221ADA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F505EA" w:rsidRPr="00221ADA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навчальних закладів міста, які опалюються котельнями з </w:t>
      </w:r>
      <w:r w:rsidR="000F0B3E" w:rsidRPr="00221ADA">
        <w:rPr>
          <w:rFonts w:ascii="Times New Roman" w:hAnsi="Times New Roman"/>
          <w:color w:val="000000"/>
          <w:sz w:val="28"/>
          <w:szCs w:val="28"/>
          <w:lang w:val="uk-UA"/>
        </w:rPr>
        <w:t xml:space="preserve">використанням альтернативних джерел з ІІ кварталу 2021 в розмірі 2185,3 грн. за 1 </w:t>
      </w:r>
      <w:proofErr w:type="spellStart"/>
      <w:r w:rsidR="000F0B3E" w:rsidRPr="00221ADA">
        <w:rPr>
          <w:rFonts w:ascii="Times New Roman" w:hAnsi="Times New Roman"/>
          <w:color w:val="000000"/>
          <w:sz w:val="28"/>
          <w:szCs w:val="28"/>
          <w:lang w:val="uk-UA"/>
        </w:rPr>
        <w:t>Гкал</w:t>
      </w:r>
      <w:proofErr w:type="spellEnd"/>
      <w:r w:rsidR="000F0B3E" w:rsidRPr="00221ADA">
        <w:rPr>
          <w:rFonts w:ascii="Times New Roman" w:hAnsi="Times New Roman"/>
          <w:color w:val="000000"/>
          <w:sz w:val="28"/>
          <w:szCs w:val="28"/>
          <w:lang w:val="uk-UA"/>
        </w:rPr>
        <w:t xml:space="preserve"> (в тому числі ПДВ).</w:t>
      </w:r>
    </w:p>
    <w:p w:rsidR="00221ADA" w:rsidRPr="00221ADA" w:rsidRDefault="00221ADA" w:rsidP="00221ADA">
      <w:pPr>
        <w:spacing w:line="276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7327" w:rsidRDefault="00F61F02" w:rsidP="00221ADA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>Відділу освіти виконавчого комітету Канівської міської ради (</w:t>
      </w:r>
      <w:proofErr w:type="spellStart"/>
      <w:r w:rsidRPr="00221ADA">
        <w:rPr>
          <w:rFonts w:ascii="Times New Roman" w:hAnsi="Times New Roman"/>
          <w:sz w:val="28"/>
          <w:szCs w:val="28"/>
          <w:lang w:val="uk-UA"/>
        </w:rPr>
        <w:t>Голда</w:t>
      </w:r>
      <w:proofErr w:type="spellEnd"/>
      <w:r w:rsidRPr="00221ADA">
        <w:rPr>
          <w:rFonts w:ascii="Times New Roman" w:hAnsi="Times New Roman"/>
          <w:sz w:val="28"/>
          <w:szCs w:val="28"/>
          <w:lang w:val="uk-UA"/>
        </w:rPr>
        <w:t xml:space="preserve"> Н.А.)</w:t>
      </w:r>
      <w:r w:rsidR="00DD7327" w:rsidRPr="00221AD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D73F2" w:rsidRPr="00221ADA">
        <w:rPr>
          <w:rFonts w:ascii="Times New Roman" w:hAnsi="Times New Roman"/>
          <w:sz w:val="28"/>
          <w:szCs w:val="28"/>
          <w:lang w:val="uk-UA"/>
        </w:rPr>
        <w:t xml:space="preserve">Канівській загальноосвітній школі І-ІІІ ступенів №3 </w:t>
      </w:r>
      <w:r w:rsidR="00DD7327" w:rsidRPr="00221ADA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DD7327" w:rsidRPr="00221ADA">
        <w:rPr>
          <w:rFonts w:ascii="Times New Roman" w:hAnsi="Times New Roman"/>
          <w:sz w:val="28"/>
          <w:szCs w:val="28"/>
          <w:lang w:val="uk-UA"/>
        </w:rPr>
        <w:t>Чалабієв</w:t>
      </w:r>
      <w:proofErr w:type="spellEnd"/>
      <w:r w:rsidR="00DD7327" w:rsidRPr="00221ADA">
        <w:rPr>
          <w:rFonts w:ascii="Times New Roman" w:hAnsi="Times New Roman"/>
          <w:sz w:val="28"/>
          <w:szCs w:val="28"/>
          <w:lang w:val="uk-UA"/>
        </w:rPr>
        <w:t xml:space="preserve"> Р.А.)</w:t>
      </w:r>
      <w:r w:rsidRPr="00221ADA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221ADA">
        <w:rPr>
          <w:rFonts w:ascii="Times New Roman" w:hAnsi="Times New Roman"/>
          <w:sz w:val="28"/>
          <w:szCs w:val="28"/>
          <w:lang w:val="uk-UA"/>
        </w:rPr>
        <w:lastRenderedPageBreak/>
        <w:t>КП</w:t>
      </w:r>
      <w:proofErr w:type="spellEnd"/>
      <w:r w:rsidRPr="00221AD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21ADA">
        <w:rPr>
          <w:rFonts w:ascii="Times New Roman" w:hAnsi="Times New Roman"/>
          <w:sz w:val="28"/>
          <w:szCs w:val="28"/>
          <w:lang w:val="uk-UA"/>
        </w:rPr>
        <w:t>“Міський</w:t>
      </w:r>
      <w:proofErr w:type="spellEnd"/>
      <w:r w:rsidRPr="00221AD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21ADA">
        <w:rPr>
          <w:rFonts w:ascii="Times New Roman" w:hAnsi="Times New Roman"/>
          <w:sz w:val="28"/>
          <w:szCs w:val="28"/>
          <w:lang w:val="uk-UA"/>
        </w:rPr>
        <w:t>стадіон”</w:t>
      </w:r>
      <w:proofErr w:type="spellEnd"/>
      <w:r w:rsidRPr="00221ADA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221ADA">
        <w:rPr>
          <w:rFonts w:ascii="Times New Roman" w:hAnsi="Times New Roman"/>
          <w:sz w:val="28"/>
          <w:szCs w:val="28"/>
          <w:lang w:val="uk-UA"/>
        </w:rPr>
        <w:t>Гура</w:t>
      </w:r>
      <w:proofErr w:type="spellEnd"/>
      <w:r w:rsidRPr="00221ADA">
        <w:rPr>
          <w:rFonts w:ascii="Times New Roman" w:hAnsi="Times New Roman"/>
          <w:sz w:val="28"/>
          <w:szCs w:val="28"/>
          <w:lang w:val="uk-UA"/>
        </w:rPr>
        <w:t xml:space="preserve"> С.І.) </w:t>
      </w:r>
      <w:r w:rsidR="000F0B3E" w:rsidRPr="00221ADA">
        <w:rPr>
          <w:rFonts w:ascii="Times New Roman" w:hAnsi="Times New Roman"/>
          <w:sz w:val="28"/>
          <w:szCs w:val="28"/>
          <w:lang w:val="uk-UA"/>
        </w:rPr>
        <w:t>оплату за спожиті послуги теплопостачання за квітень місяць прове</w:t>
      </w:r>
      <w:r w:rsidR="00815DF8" w:rsidRPr="00221ADA">
        <w:rPr>
          <w:rFonts w:ascii="Times New Roman" w:hAnsi="Times New Roman"/>
          <w:sz w:val="28"/>
          <w:szCs w:val="28"/>
          <w:lang w:val="uk-UA"/>
        </w:rPr>
        <w:t>сти відповідно до пункту 1</w:t>
      </w:r>
      <w:r w:rsidRPr="00221ADA">
        <w:rPr>
          <w:rFonts w:ascii="Times New Roman" w:hAnsi="Times New Roman"/>
          <w:sz w:val="28"/>
          <w:szCs w:val="28"/>
          <w:lang w:val="uk-UA"/>
        </w:rPr>
        <w:t>.</w:t>
      </w:r>
    </w:p>
    <w:p w:rsidR="00221ADA" w:rsidRPr="00221ADA" w:rsidRDefault="00221ADA" w:rsidP="00221ADA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735D" w:rsidRPr="00221ADA" w:rsidRDefault="0054735D" w:rsidP="00221ADA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86745B" w:rsidRPr="00221ADA">
        <w:rPr>
          <w:rFonts w:ascii="Times New Roman" w:hAnsi="Times New Roman"/>
          <w:sz w:val="28"/>
          <w:szCs w:val="28"/>
          <w:lang w:val="uk-UA"/>
        </w:rPr>
        <w:t xml:space="preserve">керуючого справами </w:t>
      </w:r>
      <w:proofErr w:type="spellStart"/>
      <w:r w:rsidR="0086745B" w:rsidRPr="00221ADA">
        <w:rPr>
          <w:rFonts w:ascii="Times New Roman" w:hAnsi="Times New Roman"/>
          <w:sz w:val="28"/>
          <w:szCs w:val="28"/>
          <w:lang w:val="uk-UA"/>
        </w:rPr>
        <w:t>Святелика</w:t>
      </w:r>
      <w:proofErr w:type="spellEnd"/>
      <w:r w:rsidR="0086745B" w:rsidRPr="00221ADA">
        <w:rPr>
          <w:rFonts w:ascii="Times New Roman" w:hAnsi="Times New Roman"/>
          <w:sz w:val="28"/>
          <w:szCs w:val="28"/>
          <w:lang w:val="uk-UA"/>
        </w:rPr>
        <w:t xml:space="preserve"> В.І.</w:t>
      </w:r>
      <w:r w:rsidR="00221ADA" w:rsidRPr="00221ADA">
        <w:rPr>
          <w:rFonts w:ascii="Times New Roman" w:hAnsi="Times New Roman"/>
          <w:sz w:val="28"/>
          <w:szCs w:val="28"/>
          <w:lang w:val="uk-UA"/>
        </w:rPr>
        <w:t xml:space="preserve"> та заступника міського голови </w:t>
      </w:r>
      <w:proofErr w:type="spellStart"/>
      <w:r w:rsidR="00221ADA" w:rsidRPr="00221ADA">
        <w:rPr>
          <w:rFonts w:ascii="Times New Roman" w:hAnsi="Times New Roman"/>
          <w:sz w:val="28"/>
          <w:szCs w:val="28"/>
          <w:lang w:val="uk-UA"/>
        </w:rPr>
        <w:t>Жівотову</w:t>
      </w:r>
      <w:proofErr w:type="spellEnd"/>
      <w:r w:rsidR="00221ADA" w:rsidRPr="00221ADA">
        <w:rPr>
          <w:rFonts w:ascii="Times New Roman" w:hAnsi="Times New Roman"/>
          <w:sz w:val="28"/>
          <w:szCs w:val="28"/>
          <w:lang w:val="uk-UA"/>
        </w:rPr>
        <w:t xml:space="preserve"> Т.П.</w:t>
      </w:r>
    </w:p>
    <w:p w:rsidR="0054735D" w:rsidRPr="00221ADA" w:rsidRDefault="005473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66B0" w:rsidRDefault="003C66B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5CC0" w:rsidRPr="00221ADA" w:rsidRDefault="00FE5CC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735D" w:rsidRPr="00221ADA" w:rsidRDefault="0011444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="00FE5CC0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>Ігор РЕНЬКАС</w:t>
      </w:r>
    </w:p>
    <w:p w:rsidR="00CF53CE" w:rsidRPr="00221ADA" w:rsidRDefault="00CF53C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53CE" w:rsidRPr="00221ADA" w:rsidRDefault="0011444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>К</w:t>
      </w:r>
      <w:r w:rsidR="0054735D" w:rsidRPr="00221ADA">
        <w:rPr>
          <w:rFonts w:ascii="Times New Roman" w:hAnsi="Times New Roman"/>
          <w:sz w:val="28"/>
          <w:szCs w:val="28"/>
          <w:lang w:val="uk-UA"/>
        </w:rPr>
        <w:t>еруюч</w:t>
      </w:r>
      <w:r w:rsidRPr="00221ADA">
        <w:rPr>
          <w:rFonts w:ascii="Times New Roman" w:hAnsi="Times New Roman"/>
          <w:sz w:val="28"/>
          <w:szCs w:val="28"/>
          <w:lang w:val="uk-UA"/>
        </w:rPr>
        <w:t>ий</w:t>
      </w:r>
      <w:r w:rsidR="0054735D" w:rsidRPr="00221ADA">
        <w:rPr>
          <w:rFonts w:ascii="Times New Roman" w:hAnsi="Times New Roman"/>
          <w:sz w:val="28"/>
          <w:szCs w:val="28"/>
          <w:lang w:val="uk-UA"/>
        </w:rPr>
        <w:t xml:space="preserve"> справами</w:t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="00FE5CC0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>Володимир СВЯТЕЛИК</w:t>
      </w:r>
    </w:p>
    <w:p w:rsidR="00114442" w:rsidRPr="00221ADA" w:rsidRDefault="0011444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735D" w:rsidRPr="00221ADA" w:rsidRDefault="0054735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>ПОГОДЖЕНО:</w:t>
      </w:r>
    </w:p>
    <w:p w:rsidR="00832EA9" w:rsidRPr="00221ADA" w:rsidRDefault="00832EA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1ADA" w:rsidRPr="00221ADA" w:rsidRDefault="00221AD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="00FE5CC0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>Тетяна ЖІВОТОВА</w:t>
      </w:r>
    </w:p>
    <w:p w:rsidR="00221ADA" w:rsidRPr="00221ADA" w:rsidRDefault="00221ADA" w:rsidP="00221ADA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1ADA" w:rsidRPr="00221ADA" w:rsidRDefault="00221ADA" w:rsidP="00221ADA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>Начальник відділу освіти</w:t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="00FE5CC0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>Надія ГОЛДА</w:t>
      </w:r>
    </w:p>
    <w:p w:rsidR="00221ADA" w:rsidRPr="00221ADA" w:rsidRDefault="00221ADA" w:rsidP="00221ADA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1ADA" w:rsidRPr="00221ADA" w:rsidRDefault="00221ADA" w:rsidP="00221ADA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 xml:space="preserve">Директор Канівської ЗОШ І-ІІІ ступенів №3 </w:t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="00FE5CC0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>Руслан ЧАЛАБІЄВ</w:t>
      </w:r>
    </w:p>
    <w:p w:rsidR="00221ADA" w:rsidRPr="00221ADA" w:rsidRDefault="00221ADA" w:rsidP="00221ADA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1ADA" w:rsidRPr="00221ADA" w:rsidRDefault="00221ADA" w:rsidP="00221ADA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proofErr w:type="spellStart"/>
      <w:r w:rsidRPr="00221ADA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221ADA">
        <w:rPr>
          <w:rFonts w:ascii="Times New Roman" w:hAnsi="Times New Roman"/>
          <w:sz w:val="28"/>
          <w:szCs w:val="28"/>
          <w:lang w:val="uk-UA"/>
        </w:rPr>
        <w:t xml:space="preserve"> «Міський стадіон» </w:t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  <w:t>Сергій ГУРА</w:t>
      </w:r>
    </w:p>
    <w:p w:rsidR="00221ADA" w:rsidRPr="00221ADA" w:rsidRDefault="00221ADA" w:rsidP="00221ADA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1ADA" w:rsidRPr="00221ADA" w:rsidRDefault="00221ADA" w:rsidP="00221ADA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  <w:t>Галина КАРПУШЕНКО</w:t>
      </w:r>
    </w:p>
    <w:p w:rsidR="00221ADA" w:rsidRPr="00221ADA" w:rsidRDefault="00221ADA" w:rsidP="00221ADA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1ADA" w:rsidRPr="00221ADA" w:rsidRDefault="00221ADA" w:rsidP="00221ADA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 xml:space="preserve">Начальник відділу з питань </w:t>
      </w:r>
      <w:proofErr w:type="spellStart"/>
      <w:r w:rsidRPr="00221ADA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Pr="00221ADA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221ADA">
        <w:rPr>
          <w:rFonts w:ascii="Times New Roman" w:hAnsi="Times New Roman"/>
          <w:sz w:val="28"/>
          <w:szCs w:val="28"/>
          <w:lang w:val="uk-UA"/>
        </w:rPr>
        <w:br/>
        <w:t xml:space="preserve">комунального господарства, </w:t>
      </w:r>
      <w:r w:rsidRPr="00221ADA">
        <w:rPr>
          <w:rFonts w:ascii="Times New Roman" w:hAnsi="Times New Roman"/>
          <w:sz w:val="28"/>
          <w:szCs w:val="28"/>
          <w:lang w:val="uk-UA"/>
        </w:rPr>
        <w:br/>
        <w:t xml:space="preserve">інфраструктури та </w:t>
      </w:r>
      <w:proofErr w:type="spellStart"/>
      <w:r w:rsidRPr="00221ADA">
        <w:rPr>
          <w:rFonts w:ascii="Times New Roman" w:hAnsi="Times New Roman"/>
          <w:sz w:val="28"/>
          <w:szCs w:val="28"/>
          <w:lang w:val="uk-UA"/>
        </w:rPr>
        <w:t>енергоефективності</w:t>
      </w:r>
      <w:proofErr w:type="spellEnd"/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  <w:t>Тетяна СТАДНИК</w:t>
      </w:r>
    </w:p>
    <w:p w:rsidR="00221ADA" w:rsidRPr="00221ADA" w:rsidRDefault="00221AD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1ADA" w:rsidRPr="00221ADA" w:rsidRDefault="00221AD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21ADA">
        <w:rPr>
          <w:rFonts w:ascii="Times New Roman" w:hAnsi="Times New Roman"/>
          <w:sz w:val="28"/>
          <w:szCs w:val="28"/>
          <w:lang w:val="uk-UA"/>
        </w:rPr>
        <w:t>Начальника юридичного відділу</w:t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</w:r>
      <w:r w:rsidRPr="00221ADA">
        <w:rPr>
          <w:rFonts w:ascii="Times New Roman" w:hAnsi="Times New Roman"/>
          <w:sz w:val="28"/>
          <w:szCs w:val="28"/>
          <w:lang w:val="uk-UA"/>
        </w:rPr>
        <w:tab/>
        <w:t>Наталія ЛІСОВА</w:t>
      </w:r>
    </w:p>
    <w:p w:rsidR="00221ADA" w:rsidRPr="00221ADA" w:rsidRDefault="00221AD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735D" w:rsidRPr="00221ADA" w:rsidRDefault="0054735D" w:rsidP="00CF53C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54735D" w:rsidRPr="00221ADA" w:rsidSect="00221ADA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43B"/>
    <w:multiLevelType w:val="hybridMultilevel"/>
    <w:tmpl w:val="40D81A00"/>
    <w:lvl w:ilvl="0" w:tplc="7FA2091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EF5D52"/>
    <w:multiLevelType w:val="singleLevel"/>
    <w:tmpl w:val="59EF5D5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420"/>
  <w:hyphenationZone w:val="425"/>
  <w:drawingGridHorizontalSpacing w:val="100"/>
  <w:drawingGridVerticalSpacing w:val="156"/>
  <w:displayHorizont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5266"/>
    <w:rsid w:val="00006077"/>
    <w:rsid w:val="00025BDB"/>
    <w:rsid w:val="00052BC7"/>
    <w:rsid w:val="00092267"/>
    <w:rsid w:val="00092F42"/>
    <w:rsid w:val="000B0373"/>
    <w:rsid w:val="000B1FC7"/>
    <w:rsid w:val="000D6381"/>
    <w:rsid w:val="000F0B3E"/>
    <w:rsid w:val="000F7544"/>
    <w:rsid w:val="00106216"/>
    <w:rsid w:val="00114442"/>
    <w:rsid w:val="0015606C"/>
    <w:rsid w:val="001820DA"/>
    <w:rsid w:val="001A3264"/>
    <w:rsid w:val="001D4DDD"/>
    <w:rsid w:val="001D5E0C"/>
    <w:rsid w:val="00205266"/>
    <w:rsid w:val="00221ADA"/>
    <w:rsid w:val="00262CE5"/>
    <w:rsid w:val="0028225A"/>
    <w:rsid w:val="00283C6A"/>
    <w:rsid w:val="002A29B8"/>
    <w:rsid w:val="002E0982"/>
    <w:rsid w:val="00377B98"/>
    <w:rsid w:val="003C66B0"/>
    <w:rsid w:val="00451A0B"/>
    <w:rsid w:val="004F72F4"/>
    <w:rsid w:val="0054735D"/>
    <w:rsid w:val="00563564"/>
    <w:rsid w:val="0058020F"/>
    <w:rsid w:val="005D3369"/>
    <w:rsid w:val="005F4B1D"/>
    <w:rsid w:val="00641C65"/>
    <w:rsid w:val="00665270"/>
    <w:rsid w:val="006A2B0F"/>
    <w:rsid w:val="00707CA2"/>
    <w:rsid w:val="00714D1B"/>
    <w:rsid w:val="00741807"/>
    <w:rsid w:val="00753E27"/>
    <w:rsid w:val="00782BF3"/>
    <w:rsid w:val="007B1C69"/>
    <w:rsid w:val="007F254E"/>
    <w:rsid w:val="00815DF8"/>
    <w:rsid w:val="00832EA9"/>
    <w:rsid w:val="008465D3"/>
    <w:rsid w:val="0086745B"/>
    <w:rsid w:val="008C364E"/>
    <w:rsid w:val="00951F3B"/>
    <w:rsid w:val="009762C0"/>
    <w:rsid w:val="009833FB"/>
    <w:rsid w:val="009A69C3"/>
    <w:rsid w:val="00A47E98"/>
    <w:rsid w:val="00AA1FE3"/>
    <w:rsid w:val="00AB5F05"/>
    <w:rsid w:val="00AC5826"/>
    <w:rsid w:val="00AD1A9B"/>
    <w:rsid w:val="00AD73F2"/>
    <w:rsid w:val="00B26C13"/>
    <w:rsid w:val="00B36672"/>
    <w:rsid w:val="00B549E3"/>
    <w:rsid w:val="00BE0844"/>
    <w:rsid w:val="00BF2611"/>
    <w:rsid w:val="00C049F6"/>
    <w:rsid w:val="00CE3872"/>
    <w:rsid w:val="00CF53CE"/>
    <w:rsid w:val="00D36CED"/>
    <w:rsid w:val="00D57129"/>
    <w:rsid w:val="00D80296"/>
    <w:rsid w:val="00DD7327"/>
    <w:rsid w:val="00E12E5D"/>
    <w:rsid w:val="00E17C31"/>
    <w:rsid w:val="00E64D70"/>
    <w:rsid w:val="00E771C1"/>
    <w:rsid w:val="00EF12D4"/>
    <w:rsid w:val="00F505EA"/>
    <w:rsid w:val="00F61F02"/>
    <w:rsid w:val="00F658ED"/>
    <w:rsid w:val="00F72696"/>
    <w:rsid w:val="00F90FCB"/>
    <w:rsid w:val="00FA5B7A"/>
    <w:rsid w:val="00FB7D88"/>
    <w:rsid w:val="00FD0EEF"/>
    <w:rsid w:val="00FE5CC0"/>
    <w:rsid w:val="00FF093D"/>
    <w:rsid w:val="08745C73"/>
    <w:rsid w:val="0FF760D0"/>
    <w:rsid w:val="12DE784B"/>
    <w:rsid w:val="151D679F"/>
    <w:rsid w:val="195C01D8"/>
    <w:rsid w:val="1DAC6F0F"/>
    <w:rsid w:val="42E774A3"/>
    <w:rsid w:val="45301EC5"/>
    <w:rsid w:val="45D3192C"/>
    <w:rsid w:val="4B724908"/>
    <w:rsid w:val="55037F49"/>
    <w:rsid w:val="551337A9"/>
    <w:rsid w:val="5CE525CA"/>
    <w:rsid w:val="5D7432FA"/>
    <w:rsid w:val="61F73CD9"/>
    <w:rsid w:val="63A47BC6"/>
    <w:rsid w:val="67553D73"/>
    <w:rsid w:val="680D45E9"/>
    <w:rsid w:val="6D406048"/>
    <w:rsid w:val="7D5C2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D88"/>
    <w:rPr>
      <w:rFonts w:ascii="Calibri" w:hAnsi="Calibr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7D8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83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833FB"/>
    <w:rPr>
      <w:rFonts w:ascii="Tahoma" w:hAnsi="Tahoma" w:cs="Tahoma"/>
      <w:sz w:val="16"/>
      <w:szCs w:val="16"/>
      <w:lang w:val="en-US" w:eastAsia="zh-CN"/>
    </w:rPr>
  </w:style>
  <w:style w:type="paragraph" w:styleId="a6">
    <w:name w:val="List Paragraph"/>
    <w:basedOn w:val="a"/>
    <w:uiPriority w:val="34"/>
    <w:qFormat/>
    <w:rsid w:val="00F61F0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styleId="a7">
    <w:name w:val="Hyperlink"/>
    <w:basedOn w:val="a0"/>
    <w:uiPriority w:val="99"/>
    <w:unhideWhenUsed/>
    <w:rsid w:val="00F505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4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679-2017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2633-1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2021-04-13T11:51:00Z</cp:lastPrinted>
  <dcterms:created xsi:type="dcterms:W3CDTF">2021-04-19T09:24:00Z</dcterms:created>
  <dcterms:modified xsi:type="dcterms:W3CDTF">2021-04-21T15:06:00Z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1033-10.2.0.5971</vt:lpwstr>
  </property>
</Properties>
</file>