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22.09.2021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>340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>Про надання погодження ПППЦ</w:t>
      </w:r>
    </w:p>
    <w:p w:rsidR="00EB6418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«Гастролі в Україні» на </w:t>
      </w:r>
      <w:r w:rsidR="00EB6418" w:rsidRPr="000D7299">
        <w:rPr>
          <w:szCs w:val="24"/>
        </w:rPr>
        <w:t xml:space="preserve">розміщення </w:t>
      </w:r>
    </w:p>
    <w:p w:rsidR="00E44D14" w:rsidRPr="000D7299" w:rsidRDefault="00EB6418" w:rsidP="000D7299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цирку шапіто «Коломбіна» та </w:t>
      </w:r>
      <w:r w:rsidR="00E44D14" w:rsidRPr="000D7299">
        <w:rPr>
          <w:szCs w:val="24"/>
        </w:rPr>
        <w:t xml:space="preserve">проведення </w:t>
      </w:r>
    </w:p>
    <w:p w:rsidR="00E44D14" w:rsidRPr="000D7299" w:rsidRDefault="00EB6418" w:rsidP="000D7299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>г</w:t>
      </w:r>
      <w:r w:rsidR="00E44D14" w:rsidRPr="000D7299">
        <w:rPr>
          <w:szCs w:val="24"/>
        </w:rPr>
        <w:t>астролей</w:t>
      </w:r>
      <w:r w:rsidRPr="000D7299">
        <w:rPr>
          <w:szCs w:val="24"/>
        </w:rPr>
        <w:t xml:space="preserve"> на території м. Канева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Постанови КМУ від 11.03.2020 № 211 «Про запобігання поширенню на території України корона 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коронавірусом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заяви від </w:t>
      </w:r>
      <w:r w:rsidR="008E446E"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Лісняка Б.В. - головного адміністратора цирку шапіто «Коломбіна» ПППЦ «Гастролі в Україні»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від </w:t>
      </w:r>
      <w:r w:rsidR="008E446E" w:rsidRPr="000D7299">
        <w:rPr>
          <w:bCs/>
          <w:color w:val="000000"/>
          <w:sz w:val="24"/>
          <w:szCs w:val="24"/>
          <w:bdr w:val="none" w:sz="0" w:space="0" w:color="auto" w:frame="1"/>
        </w:rPr>
        <w:t>14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.0</w:t>
      </w:r>
      <w:r w:rsidR="008E446E" w:rsidRPr="000D7299">
        <w:rPr>
          <w:bCs/>
          <w:color w:val="000000"/>
          <w:sz w:val="24"/>
          <w:szCs w:val="24"/>
          <w:bdr w:val="none" w:sz="0" w:space="0" w:color="auto" w:frame="1"/>
        </w:rPr>
        <w:t>9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.2021 № 1</w:t>
      </w:r>
      <w:r w:rsidR="008E446E" w:rsidRPr="000D7299">
        <w:rPr>
          <w:bCs/>
          <w:color w:val="000000"/>
          <w:sz w:val="24"/>
          <w:szCs w:val="24"/>
          <w:bdr w:val="none" w:sz="0" w:space="0" w:color="auto" w:frame="1"/>
        </w:rPr>
        <w:t>642</w:t>
      </w:r>
      <w:r w:rsidRPr="000D7299">
        <w:rPr>
          <w:spacing w:val="-6"/>
          <w:sz w:val="24"/>
          <w:szCs w:val="24"/>
        </w:rPr>
        <w:t>, враховуючи протокол від 1</w:t>
      </w:r>
      <w:r w:rsidR="008E446E" w:rsidRPr="000D7299">
        <w:rPr>
          <w:spacing w:val="-6"/>
          <w:sz w:val="24"/>
          <w:szCs w:val="24"/>
        </w:rPr>
        <w:t>7</w:t>
      </w:r>
      <w:r w:rsidRPr="000D7299">
        <w:rPr>
          <w:spacing w:val="-6"/>
          <w:sz w:val="24"/>
          <w:szCs w:val="24"/>
        </w:rPr>
        <w:t>.0</w:t>
      </w:r>
      <w:r w:rsidR="008E446E" w:rsidRPr="000D7299">
        <w:rPr>
          <w:spacing w:val="-6"/>
          <w:sz w:val="24"/>
          <w:szCs w:val="24"/>
        </w:rPr>
        <w:t>9</w:t>
      </w:r>
      <w:r w:rsidRPr="000D7299">
        <w:rPr>
          <w:spacing w:val="-6"/>
          <w:sz w:val="24"/>
          <w:szCs w:val="24"/>
        </w:rPr>
        <w:t xml:space="preserve">.2021 № </w:t>
      </w:r>
      <w:r w:rsidR="008E446E" w:rsidRPr="000D7299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 xml:space="preserve"> 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B6418" w:rsidRPr="000D7299" w:rsidRDefault="00EB6418" w:rsidP="000D7299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Приватному підприємству «Продюсерський центр «Гастролі в Україні» надати погодження на розміщення  цирку шапіто «Коломбіна»</w:t>
      </w:r>
      <w:r w:rsidR="006D66B8" w:rsidRPr="000D729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 загальною площею 90</w:t>
      </w:r>
      <w:r w:rsidR="006151BF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 кв.м.</w:t>
      </w:r>
      <w:r w:rsidR="006D66B8" w:rsidRPr="000D729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міського парку на набережній Дніпра  та проведення гастролей цирковим колективом з 27 вересня 2021 року по 3 жовтня 2021 року</w:t>
      </w:r>
      <w:r w:rsidR="006151BF">
        <w:rPr>
          <w:rFonts w:ascii="Times New Roman" w:hAnsi="Times New Roman" w:cs="Times New Roman"/>
          <w:sz w:val="24"/>
          <w:szCs w:val="24"/>
          <w:lang w:val="uk-UA"/>
        </w:rPr>
        <w:t>, без використання тварин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0D7299" w:rsidRDefault="00E44D14" w:rsidP="000D7299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Рекомендувати головному адміністратору цирку шапіто «Коломбіна» Лісняку Б.В.:</w:t>
      </w:r>
    </w:p>
    <w:p w:rsidR="00E44D14" w:rsidRPr="000D7299" w:rsidRDefault="00E44D14" w:rsidP="000D729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 Встановити режим роботи закладу з 8.00 години до 23.00 години.</w:t>
      </w:r>
    </w:p>
    <w:p w:rsidR="00E44D14" w:rsidRPr="000D7299" w:rsidRDefault="00E44D14" w:rsidP="000D729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межах розміщення.  </w:t>
      </w:r>
    </w:p>
    <w:p w:rsidR="00E44D14" w:rsidRPr="000D7299" w:rsidRDefault="00E44D14" w:rsidP="000D729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до постанови Кабінету Міністрів України від 22 липня 2020 р. № 641 “Про встановлення карантину та запровадження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посилених протиепідемічних заходів на території із значним поширенням гострої респіраторної хвороби </w:t>
      </w:r>
      <w:r w:rsidRPr="000D7299">
        <w:rPr>
          <w:rFonts w:ascii="Times New Roman" w:hAnsi="Times New Roman" w:cs="Times New Roman"/>
          <w:sz w:val="24"/>
          <w:szCs w:val="24"/>
        </w:rPr>
        <w:t>COVID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коронавірусом </w:t>
      </w:r>
      <w:r w:rsidRPr="000D7299">
        <w:rPr>
          <w:rFonts w:ascii="Times New Roman" w:hAnsi="Times New Roman" w:cs="Times New Roman"/>
          <w:sz w:val="24"/>
          <w:szCs w:val="24"/>
        </w:rPr>
        <w:t>SARS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0D7299">
        <w:rPr>
          <w:rFonts w:ascii="Times New Roman" w:hAnsi="Times New Roman" w:cs="Times New Roman"/>
          <w:sz w:val="24"/>
          <w:szCs w:val="24"/>
        </w:rPr>
        <w:t>CoV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>-2”.</w:t>
      </w:r>
    </w:p>
    <w:p w:rsidR="00E44D14" w:rsidRPr="000D7299" w:rsidRDefault="00E44D14" w:rsidP="000D729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циркових об’єктів та відповідність вимогам чинного законодавства України щодо дотримання санітарного стану, охорони праці, техніки безпеки,</w:t>
      </w:r>
      <w:r w:rsidR="006151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>використання реклами алкогольних напоїв та тютюнових виробів</w:t>
      </w:r>
      <w:r w:rsidR="006151BF">
        <w:rPr>
          <w:rFonts w:ascii="Times New Roman" w:hAnsi="Times New Roman" w:cs="Times New Roman"/>
          <w:sz w:val="24"/>
          <w:szCs w:val="24"/>
          <w:lang w:val="uk-UA"/>
        </w:rPr>
        <w:t>, дотримання ветеринарного законодавства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44D14" w:rsidRPr="000D7299" w:rsidRDefault="00E44D14" w:rsidP="000D729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правил торгівлі та правил благоустрою. </w:t>
      </w:r>
    </w:p>
    <w:p w:rsidR="00E44D14" w:rsidRPr="000D7299" w:rsidRDefault="00E44D14" w:rsidP="000D729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Укласти договір на вивіз твердих побутових відходів на період здійснення господарської діяльності з надавачем послуг з вивезення твердих побутових відходів (КП «ЖЕК») та договір пайової участі в утриманні об’єктів благоустрою на території міста Канева з КП «Місто».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0D7299" w:rsidRDefault="00E44D14" w:rsidP="000D7299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   </w:t>
      </w:r>
      <w:r w:rsidRPr="000D7299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>Міський голова</w:t>
      </w:r>
      <w:r w:rsidRPr="000D7299">
        <w:rPr>
          <w:sz w:val="24"/>
          <w:szCs w:val="24"/>
        </w:rPr>
        <w:tab/>
        <w:t xml:space="preserve">                                                                      </w:t>
      </w:r>
      <w:r w:rsidRPr="000D7299">
        <w:rPr>
          <w:sz w:val="24"/>
          <w:szCs w:val="24"/>
        </w:rPr>
        <w:tab/>
        <w:t xml:space="preserve">      Ігор РЕНЬКАС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0D7299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>К</w:t>
      </w:r>
      <w:r w:rsidR="00E44D14" w:rsidRPr="000D7299">
        <w:rPr>
          <w:sz w:val="24"/>
          <w:szCs w:val="24"/>
        </w:rPr>
        <w:t>еруюч</w:t>
      </w:r>
      <w:r w:rsidRPr="000D7299">
        <w:rPr>
          <w:sz w:val="24"/>
          <w:szCs w:val="24"/>
        </w:rPr>
        <w:t>ий</w:t>
      </w:r>
      <w:r w:rsidR="00E44D14" w:rsidRPr="000D7299">
        <w:rPr>
          <w:sz w:val="24"/>
          <w:szCs w:val="24"/>
        </w:rPr>
        <w:t xml:space="preserve"> справами </w:t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  <w:t xml:space="preserve">                 </w:t>
      </w:r>
      <w:r w:rsidR="000D7299">
        <w:rPr>
          <w:sz w:val="24"/>
          <w:szCs w:val="24"/>
        </w:rPr>
        <w:t>Володимир СВЯТЕЛИК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>ПОГОДЖЕНО: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0D7299">
        <w:rPr>
          <w:color w:val="FF0000"/>
          <w:sz w:val="24"/>
          <w:szCs w:val="24"/>
        </w:rPr>
        <w:tab/>
      </w: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Начальник управління економічного розвитку </w:t>
      </w:r>
      <w:r w:rsidRPr="000D7299">
        <w:rPr>
          <w:sz w:val="24"/>
          <w:szCs w:val="24"/>
        </w:rPr>
        <w:tab/>
      </w:r>
      <w:r w:rsidRPr="000D7299">
        <w:rPr>
          <w:sz w:val="24"/>
          <w:szCs w:val="24"/>
        </w:rPr>
        <w:tab/>
      </w:r>
      <w:r w:rsidRPr="000D7299">
        <w:rPr>
          <w:sz w:val="24"/>
          <w:szCs w:val="24"/>
        </w:rPr>
        <w:tab/>
        <w:t xml:space="preserve">     Олена ЖОРНОВА</w:t>
      </w:r>
    </w:p>
    <w:p w:rsidR="00E44D14" w:rsidRPr="000D7299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0D7299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0D7299">
        <w:rPr>
          <w:sz w:val="24"/>
          <w:szCs w:val="24"/>
        </w:rPr>
        <w:t>Н</w:t>
      </w:r>
      <w:r w:rsidR="00E44D14" w:rsidRPr="000D7299">
        <w:rPr>
          <w:sz w:val="24"/>
          <w:szCs w:val="24"/>
        </w:rPr>
        <w:t xml:space="preserve">ачальник юридичного відділу </w:t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  <w:t xml:space="preserve">     </w:t>
      </w:r>
      <w:r w:rsidRPr="000D7299">
        <w:rPr>
          <w:sz w:val="24"/>
          <w:szCs w:val="24"/>
        </w:rPr>
        <w:tab/>
        <w:t xml:space="preserve">     Наталія ЛІСОВА</w:t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</w:r>
      <w:r w:rsidR="00E44D14" w:rsidRPr="000D7299">
        <w:rPr>
          <w:sz w:val="24"/>
          <w:szCs w:val="24"/>
        </w:rPr>
        <w:tab/>
        <w:t xml:space="preserve">    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0D549C"/>
    <w:rsid w:val="000D7299"/>
    <w:rsid w:val="00104C0B"/>
    <w:rsid w:val="00124A20"/>
    <w:rsid w:val="001C3559"/>
    <w:rsid w:val="001E32FA"/>
    <w:rsid w:val="001F4715"/>
    <w:rsid w:val="0021287D"/>
    <w:rsid w:val="00272F5E"/>
    <w:rsid w:val="002740D1"/>
    <w:rsid w:val="00280E05"/>
    <w:rsid w:val="002A34B1"/>
    <w:rsid w:val="002F2C01"/>
    <w:rsid w:val="003447BD"/>
    <w:rsid w:val="00375FDB"/>
    <w:rsid w:val="00394D76"/>
    <w:rsid w:val="004F0FC2"/>
    <w:rsid w:val="00580C16"/>
    <w:rsid w:val="005A26D7"/>
    <w:rsid w:val="005A60CD"/>
    <w:rsid w:val="005C1851"/>
    <w:rsid w:val="006151BF"/>
    <w:rsid w:val="006D66B8"/>
    <w:rsid w:val="00774302"/>
    <w:rsid w:val="007934DA"/>
    <w:rsid w:val="007A5AE3"/>
    <w:rsid w:val="00841CE0"/>
    <w:rsid w:val="0089308C"/>
    <w:rsid w:val="008B31B9"/>
    <w:rsid w:val="008B5846"/>
    <w:rsid w:val="008E446E"/>
    <w:rsid w:val="009720A5"/>
    <w:rsid w:val="009759E6"/>
    <w:rsid w:val="009C175E"/>
    <w:rsid w:val="00A513FF"/>
    <w:rsid w:val="00A5766B"/>
    <w:rsid w:val="00A6386A"/>
    <w:rsid w:val="00AD4796"/>
    <w:rsid w:val="00B7346B"/>
    <w:rsid w:val="00B83CE6"/>
    <w:rsid w:val="00B95E37"/>
    <w:rsid w:val="00C00693"/>
    <w:rsid w:val="00C306B0"/>
    <w:rsid w:val="00C54A3B"/>
    <w:rsid w:val="00C7524A"/>
    <w:rsid w:val="00C83419"/>
    <w:rsid w:val="00C9016F"/>
    <w:rsid w:val="00C96E0E"/>
    <w:rsid w:val="00CC70EE"/>
    <w:rsid w:val="00CD54D3"/>
    <w:rsid w:val="00D520C6"/>
    <w:rsid w:val="00D7067A"/>
    <w:rsid w:val="00D77D3B"/>
    <w:rsid w:val="00DB18E4"/>
    <w:rsid w:val="00E44D14"/>
    <w:rsid w:val="00E63E0D"/>
    <w:rsid w:val="00E84F39"/>
    <w:rsid w:val="00E90FE1"/>
    <w:rsid w:val="00EB6418"/>
    <w:rsid w:val="00EC22CC"/>
    <w:rsid w:val="00ED5E50"/>
    <w:rsid w:val="00EE2678"/>
    <w:rsid w:val="00F03CB8"/>
    <w:rsid w:val="00F35A50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2217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2</cp:revision>
  <cp:lastPrinted>2021-09-24T12:07:00Z</cp:lastPrinted>
  <dcterms:created xsi:type="dcterms:W3CDTF">2021-09-24T12:25:00Z</dcterms:created>
  <dcterms:modified xsi:type="dcterms:W3CDTF">2021-09-24T12:25:00Z</dcterms:modified>
</cp:coreProperties>
</file>