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D6" w:rsidRPr="00E864D6" w:rsidRDefault="00E864D6" w:rsidP="00E864D6">
      <w:pPr>
        <w:pStyle w:val="a5"/>
        <w:tabs>
          <w:tab w:val="left" w:pos="708"/>
        </w:tabs>
        <w:jc w:val="center"/>
        <w:rPr>
          <w:sz w:val="28"/>
          <w:szCs w:val="28"/>
          <w:lang w:val="uk-UA"/>
        </w:rPr>
      </w:pPr>
    </w:p>
    <w:p w:rsidR="00620F19" w:rsidRPr="000E6EA7" w:rsidRDefault="00620F19" w:rsidP="00620F19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4D6" w:rsidRPr="00E864D6" w:rsidRDefault="00E864D6" w:rsidP="00E864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864D6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620F19">
        <w:rPr>
          <w:rFonts w:ascii="Times New Roman" w:hAnsi="Times New Roman" w:cs="Times New Roman"/>
          <w:sz w:val="24"/>
          <w:szCs w:val="24"/>
          <w:lang w:val="uk-UA"/>
        </w:rPr>
        <w:t xml:space="preserve"> 06.10.2021 </w:t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20F19">
        <w:rPr>
          <w:rFonts w:ascii="Times New Roman" w:hAnsi="Times New Roman" w:cs="Times New Roman"/>
          <w:sz w:val="24"/>
          <w:szCs w:val="24"/>
          <w:lang w:val="uk-UA"/>
        </w:rPr>
        <w:t>366</w:t>
      </w:r>
    </w:p>
    <w:p w:rsidR="00E864D6" w:rsidRPr="00E864D6" w:rsidRDefault="00E864D6" w:rsidP="00E864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864D6" w:rsidRPr="00620F19" w:rsidRDefault="00E864D6" w:rsidP="00E864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20F19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норми витрат </w:t>
      </w:r>
      <w:r w:rsidRPr="00620F19">
        <w:rPr>
          <w:rFonts w:ascii="Times New Roman" w:hAnsi="Times New Roman" w:cs="Times New Roman"/>
          <w:sz w:val="24"/>
          <w:szCs w:val="24"/>
          <w:lang w:val="uk-UA"/>
        </w:rPr>
        <w:br/>
        <w:t xml:space="preserve">теплової енергії для будинків </w:t>
      </w:r>
      <w:r w:rsidRPr="00620F19">
        <w:rPr>
          <w:rFonts w:ascii="Times New Roman" w:hAnsi="Times New Roman" w:cs="Times New Roman"/>
          <w:sz w:val="24"/>
          <w:szCs w:val="24"/>
          <w:lang w:val="uk-UA"/>
        </w:rPr>
        <w:br/>
        <w:t xml:space="preserve">приватного сектора не обладнаних </w:t>
      </w:r>
      <w:r w:rsidRPr="00620F19">
        <w:rPr>
          <w:rFonts w:ascii="Times New Roman" w:hAnsi="Times New Roman" w:cs="Times New Roman"/>
          <w:sz w:val="24"/>
          <w:szCs w:val="24"/>
          <w:lang w:val="uk-UA"/>
        </w:rPr>
        <w:br/>
        <w:t>засобами обліку теплової енергії</w:t>
      </w:r>
    </w:p>
    <w:p w:rsidR="00E864D6" w:rsidRPr="00E864D6" w:rsidRDefault="00E864D6" w:rsidP="00E864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64D6" w:rsidRPr="00E864D6" w:rsidRDefault="00E864D6" w:rsidP="00E864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64D6" w:rsidRPr="00E864D6" w:rsidRDefault="00E864D6" w:rsidP="00E86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4D6">
        <w:rPr>
          <w:rFonts w:ascii="Times New Roman" w:hAnsi="Times New Roman" w:cs="Times New Roman"/>
          <w:sz w:val="24"/>
          <w:szCs w:val="24"/>
          <w:lang w:val="uk-UA"/>
        </w:rPr>
        <w:t>Відповідно по підпункту 4 пункту «а» статті 28, статті 40 Закону України «Про  місцеве самоврядування в Україні», пункту 60 постанови Кабінету Міністрів України від 03.04.2019 № 291 «Про внесення змін до постанови Кабінету Міністрів України від 01.06.2011 № 869 «Про забезпечення єдиного підходу до формування тарифів на житлово-комунальні послуги», виконавчий комітет Канівської міської ради</w:t>
      </w:r>
    </w:p>
    <w:p w:rsidR="00E864D6" w:rsidRPr="00E864D6" w:rsidRDefault="00E864D6" w:rsidP="00E864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64D6" w:rsidRPr="00E864D6" w:rsidRDefault="00E864D6" w:rsidP="00E864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4D6">
        <w:rPr>
          <w:rFonts w:ascii="Times New Roman" w:hAnsi="Times New Roman" w:cs="Times New Roman"/>
          <w:sz w:val="24"/>
          <w:szCs w:val="24"/>
        </w:rPr>
        <w:t>ВИРІШИВ:</w:t>
      </w:r>
    </w:p>
    <w:p w:rsidR="00E864D6" w:rsidRPr="00E864D6" w:rsidRDefault="00E864D6" w:rsidP="00E864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64D6" w:rsidRPr="00E864D6" w:rsidRDefault="00E864D6" w:rsidP="00E864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4D6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на опалювальний сезон 2021 – 2022 норму витрат теплової енергії на опалення 1 квадратного метра загальної опалювальної площі для населення, проживаючого в 1-2 поверхових житлових будинках, які не обладнані засобами обліку в розмірі 0,192262 </w:t>
      </w:r>
      <w:proofErr w:type="spellStart"/>
      <w:r w:rsidRPr="00E864D6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Pr="00E864D6">
        <w:rPr>
          <w:rFonts w:ascii="Times New Roman" w:hAnsi="Times New Roman" w:cs="Times New Roman"/>
          <w:sz w:val="24"/>
          <w:szCs w:val="24"/>
          <w:lang w:val="uk-UA"/>
        </w:rPr>
        <w:t xml:space="preserve">/рік, місячна норма - 0,032865 </w:t>
      </w:r>
      <w:proofErr w:type="spellStart"/>
      <w:r w:rsidRPr="00E864D6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Pr="00E864D6">
        <w:rPr>
          <w:rFonts w:ascii="Times New Roman" w:hAnsi="Times New Roman" w:cs="Times New Roman"/>
          <w:sz w:val="24"/>
          <w:szCs w:val="24"/>
          <w:lang w:val="uk-UA"/>
        </w:rPr>
        <w:t>/м</w:t>
      </w:r>
      <w:r w:rsidRPr="00E864D6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>/міс. згідно з додатком.</w:t>
      </w:r>
    </w:p>
    <w:p w:rsidR="00E864D6" w:rsidRPr="00E864D6" w:rsidRDefault="00E864D6" w:rsidP="00E864D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4D6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Москаленко Г.М..</w:t>
      </w:r>
    </w:p>
    <w:p w:rsidR="00E864D6" w:rsidRPr="00E864D6" w:rsidRDefault="00E864D6" w:rsidP="00E864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64D6" w:rsidRPr="00E864D6" w:rsidRDefault="00E864D6" w:rsidP="00E864D6">
      <w:pPr>
        <w:pStyle w:val="a3"/>
        <w:ind w:left="360"/>
        <w:rPr>
          <w:sz w:val="24"/>
        </w:rPr>
      </w:pPr>
    </w:p>
    <w:p w:rsid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  <w:r w:rsidRPr="00E864D6">
        <w:rPr>
          <w:lang w:val="uk-UA"/>
        </w:rPr>
        <w:t>Міський голова</w:t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  <w:t>Ігор РЕНЬКАС</w:t>
      </w:r>
    </w:p>
    <w:p w:rsidR="00E864D6" w:rsidRP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</w:p>
    <w:p w:rsidR="00E864D6" w:rsidRPr="00E864D6" w:rsidRDefault="00E864D6" w:rsidP="00E8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64D6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864D6">
        <w:rPr>
          <w:rFonts w:ascii="Times New Roman" w:hAnsi="Times New Roman" w:cs="Times New Roman"/>
          <w:sz w:val="24"/>
          <w:szCs w:val="24"/>
          <w:lang w:val="uk-UA"/>
        </w:rPr>
        <w:tab/>
        <w:t>Володимир СВЯТЕЛИК</w:t>
      </w:r>
    </w:p>
    <w:p w:rsidR="00E864D6" w:rsidRPr="00E864D6" w:rsidRDefault="00E864D6" w:rsidP="00E864D6">
      <w:pPr>
        <w:pStyle w:val="a5"/>
        <w:tabs>
          <w:tab w:val="left" w:pos="708"/>
        </w:tabs>
        <w:rPr>
          <w:b/>
          <w:lang w:val="uk-UA"/>
        </w:rPr>
      </w:pPr>
    </w:p>
    <w:p w:rsidR="00E864D6" w:rsidRDefault="00E864D6" w:rsidP="00E864D6">
      <w:pPr>
        <w:pStyle w:val="a5"/>
        <w:tabs>
          <w:tab w:val="left" w:pos="708"/>
        </w:tabs>
        <w:rPr>
          <w:b/>
          <w:lang w:val="uk-UA"/>
        </w:rPr>
      </w:pPr>
      <w:r w:rsidRPr="00E864D6">
        <w:rPr>
          <w:b/>
          <w:lang w:val="uk-UA"/>
        </w:rPr>
        <w:t>ПОГОДЖЕНО:</w:t>
      </w:r>
    </w:p>
    <w:p w:rsidR="00E864D6" w:rsidRPr="00E864D6" w:rsidRDefault="00E864D6" w:rsidP="00E864D6">
      <w:pPr>
        <w:pStyle w:val="a5"/>
        <w:tabs>
          <w:tab w:val="left" w:pos="708"/>
        </w:tabs>
        <w:rPr>
          <w:b/>
          <w:lang w:val="uk-UA"/>
        </w:rPr>
      </w:pPr>
    </w:p>
    <w:p w:rsidR="00E864D6" w:rsidRP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  <w:r w:rsidRPr="00E864D6">
        <w:rPr>
          <w:lang w:val="uk-UA"/>
        </w:rPr>
        <w:t>Заступник міського голови</w:t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  <w:t>Галина МОСКАЛЕНКО</w:t>
      </w:r>
    </w:p>
    <w:p w:rsidR="00E864D6" w:rsidRP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</w:p>
    <w:p w:rsid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  <w:r w:rsidRPr="00E864D6">
        <w:rPr>
          <w:lang w:val="uk-UA"/>
        </w:rPr>
        <w:t xml:space="preserve">Начальник відділу з питань житлово – комунального </w:t>
      </w:r>
      <w:r w:rsidRPr="00E864D6">
        <w:rPr>
          <w:lang w:val="uk-UA"/>
        </w:rPr>
        <w:br/>
        <w:t>господарства інфраструктури та енергоефективності</w:t>
      </w:r>
      <w:r w:rsidRPr="00E864D6">
        <w:rPr>
          <w:lang w:val="uk-UA"/>
        </w:rPr>
        <w:tab/>
      </w:r>
      <w:r w:rsidRPr="00E864D6">
        <w:rPr>
          <w:lang w:val="uk-UA"/>
        </w:rPr>
        <w:tab/>
        <w:t>Тетяна СТАДНИК</w:t>
      </w:r>
    </w:p>
    <w:p w:rsidR="00E864D6" w:rsidRP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</w:p>
    <w:p w:rsid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  <w:r w:rsidRPr="00E864D6">
        <w:rPr>
          <w:lang w:val="uk-UA"/>
        </w:rPr>
        <w:t>Директор ККПТМ</w:t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  <w:t>Василь КОЛОМІЄЦЬ</w:t>
      </w:r>
    </w:p>
    <w:p w:rsidR="00E864D6" w:rsidRP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</w:p>
    <w:p w:rsidR="00E864D6" w:rsidRPr="00E864D6" w:rsidRDefault="00E864D6" w:rsidP="00E864D6">
      <w:pPr>
        <w:pStyle w:val="a5"/>
        <w:tabs>
          <w:tab w:val="clear" w:pos="4677"/>
          <w:tab w:val="clear" w:pos="9355"/>
        </w:tabs>
        <w:rPr>
          <w:lang w:val="uk-UA"/>
        </w:rPr>
      </w:pPr>
      <w:r w:rsidRPr="00E864D6">
        <w:rPr>
          <w:lang w:val="uk-UA"/>
        </w:rPr>
        <w:t>Начальник юридичного відділу</w:t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</w:r>
      <w:r w:rsidRPr="00E864D6">
        <w:rPr>
          <w:lang w:val="uk-UA"/>
        </w:rPr>
        <w:tab/>
        <w:t>Наталія ЛІСОВА</w:t>
      </w:r>
    </w:p>
    <w:p w:rsidR="000D74FF" w:rsidRPr="00E864D6" w:rsidRDefault="000D74FF" w:rsidP="00E864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D74FF" w:rsidRPr="00E864D6" w:rsidSect="00087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1706A"/>
    <w:multiLevelType w:val="hybridMultilevel"/>
    <w:tmpl w:val="B5761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864D6"/>
    <w:rsid w:val="00087553"/>
    <w:rsid w:val="000D74FF"/>
    <w:rsid w:val="00620F19"/>
    <w:rsid w:val="00E8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53"/>
  </w:style>
  <w:style w:type="paragraph" w:styleId="3">
    <w:name w:val="heading 3"/>
    <w:basedOn w:val="a"/>
    <w:next w:val="a"/>
    <w:link w:val="30"/>
    <w:semiHidden/>
    <w:unhideWhenUsed/>
    <w:qFormat/>
    <w:rsid w:val="00E864D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E864D6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E864D6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864D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E864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E864D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Body Text"/>
    <w:basedOn w:val="a"/>
    <w:link w:val="a4"/>
    <w:rsid w:val="00E864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864D6"/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paragraph" w:styleId="a5">
    <w:name w:val="header"/>
    <w:basedOn w:val="a"/>
    <w:link w:val="a6"/>
    <w:rsid w:val="00E864D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E864D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8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64D6"/>
    <w:rPr>
      <w:rFonts w:ascii="Tahoma" w:hAnsi="Tahoma" w:cs="Tahoma"/>
      <w:sz w:val="16"/>
      <w:szCs w:val="16"/>
    </w:rPr>
  </w:style>
  <w:style w:type="paragraph" w:styleId="a9">
    <w:name w:val="No Spacing"/>
    <w:qFormat/>
    <w:rsid w:val="00620F1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480</Characters>
  <Application>Microsoft Office Word</Application>
  <DocSecurity>0</DocSecurity>
  <Lines>4</Lines>
  <Paragraphs>2</Paragraphs>
  <ScaleCrop>false</ScaleCrop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Користувач Windows</cp:lastModifiedBy>
  <cp:revision>4</cp:revision>
  <cp:lastPrinted>2021-10-06T11:44:00Z</cp:lastPrinted>
  <dcterms:created xsi:type="dcterms:W3CDTF">2021-10-05T13:05:00Z</dcterms:created>
  <dcterms:modified xsi:type="dcterms:W3CDTF">2021-10-06T11:44:00Z</dcterms:modified>
</cp:coreProperties>
</file>