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E44D14" w:rsidP="00E44D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E44D14">
        <w:rPr>
          <w:rFonts w:ascii="Times New Roman" w:hAnsi="Times New Roman" w:cs="Times New Roman"/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C202E">
        <w:rPr>
          <w:rFonts w:ascii="Times New Roman" w:hAnsi="Times New Roman" w:cs="Times New Roman"/>
          <w:sz w:val="24"/>
          <w:szCs w:val="24"/>
          <w:lang w:val="uk-UA"/>
        </w:rPr>
        <w:t xml:space="preserve">24.11.2021 </w:t>
      </w:r>
      <w:r w:rsidR="00FF49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5C202E">
        <w:rPr>
          <w:rFonts w:ascii="Times New Roman" w:hAnsi="Times New Roman" w:cs="Times New Roman"/>
          <w:sz w:val="24"/>
          <w:szCs w:val="24"/>
          <w:lang w:val="uk-UA"/>
        </w:rPr>
        <w:t>410</w:t>
      </w:r>
    </w:p>
    <w:p w:rsidR="00E44D14" w:rsidRPr="000D7299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Default="00E44D14" w:rsidP="00526D7D">
      <w:pPr>
        <w:pStyle w:val="21"/>
        <w:suppressAutoHyphens/>
        <w:spacing w:line="276" w:lineRule="auto"/>
        <w:jc w:val="both"/>
        <w:rPr>
          <w:szCs w:val="24"/>
        </w:rPr>
      </w:pPr>
      <w:r w:rsidRPr="000D7299">
        <w:rPr>
          <w:szCs w:val="24"/>
        </w:rPr>
        <w:t xml:space="preserve">Про </w:t>
      </w:r>
      <w:r w:rsidR="00BD426C" w:rsidRPr="00BD426C">
        <w:rPr>
          <w:szCs w:val="24"/>
        </w:rPr>
        <w:t>погодження</w:t>
      </w:r>
      <w:r w:rsidR="000345BB">
        <w:rPr>
          <w:szCs w:val="24"/>
        </w:rPr>
        <w:t xml:space="preserve"> місця здійснення торгівлі </w:t>
      </w:r>
    </w:p>
    <w:p w:rsidR="00526D7D" w:rsidRPr="000D7299" w:rsidRDefault="00526D7D" w:rsidP="00526D7D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Pr="000D7299" w:rsidRDefault="00E44D14" w:rsidP="000D7299">
      <w:pPr>
        <w:pStyle w:val="a3"/>
        <w:suppressAutoHyphens/>
        <w:spacing w:line="276" w:lineRule="auto"/>
        <w:ind w:right="-1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Відповідно до </w:t>
      </w:r>
      <w:r w:rsidRPr="000D7299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D7299">
        <w:rPr>
          <w:color w:val="FF0000"/>
          <w:spacing w:val="-6"/>
          <w:sz w:val="24"/>
          <w:szCs w:val="24"/>
        </w:rPr>
        <w:t xml:space="preserve">  </w:t>
      </w:r>
      <w:r w:rsidRPr="000D7299">
        <w:rPr>
          <w:spacing w:val="-6"/>
          <w:sz w:val="24"/>
          <w:szCs w:val="24"/>
        </w:rPr>
        <w:t>Закону України «Про забезпечення санітарного та епіде</w:t>
      </w:r>
      <w:r w:rsidR="00C306B0" w:rsidRPr="000D7299">
        <w:rPr>
          <w:spacing w:val="-6"/>
          <w:sz w:val="24"/>
          <w:szCs w:val="24"/>
        </w:rPr>
        <w:t>мічного благополуччя населення»;</w:t>
      </w:r>
      <w:r w:rsidRPr="000D7299">
        <w:rPr>
          <w:spacing w:val="-6"/>
          <w:sz w:val="24"/>
          <w:szCs w:val="24"/>
        </w:rPr>
        <w:t xml:space="preserve"> Постанови КМУ від 11.03.2020 № 211 «Про запобігання поширенню на території України корона вірусу </w:t>
      </w:r>
      <w:r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-19»; Постанови КМУ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 </w:t>
      </w:r>
      <w:r w:rsidR="00C306B0"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-19, спричиненої </w:t>
      </w:r>
      <w:proofErr w:type="spellStart"/>
      <w:r w:rsidR="00C306B0" w:rsidRPr="000D7299">
        <w:rPr>
          <w:spacing w:val="-6"/>
          <w:sz w:val="24"/>
          <w:szCs w:val="24"/>
        </w:rPr>
        <w:t>коронавірусом</w:t>
      </w:r>
      <w:proofErr w:type="spellEnd"/>
      <w:r w:rsidR="00C306B0" w:rsidRPr="000D7299">
        <w:rPr>
          <w:spacing w:val="-6"/>
          <w:sz w:val="24"/>
          <w:szCs w:val="24"/>
        </w:rPr>
        <w:t xml:space="preserve"> </w:t>
      </w:r>
      <w:r w:rsidR="00C306B0" w:rsidRPr="000D7299">
        <w:rPr>
          <w:sz w:val="24"/>
          <w:szCs w:val="24"/>
        </w:rPr>
        <w:t>SARS-CoV-2»;</w:t>
      </w:r>
      <w:r w:rsidRPr="000D7299">
        <w:rPr>
          <w:spacing w:val="-6"/>
          <w:sz w:val="24"/>
          <w:szCs w:val="24"/>
        </w:rPr>
        <w:t xml:space="preserve">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</w:t>
      </w:r>
      <w:r w:rsidR="00C306B0" w:rsidRPr="000D7299">
        <w:rPr>
          <w:bCs/>
          <w:color w:val="000000"/>
          <w:sz w:val="24"/>
          <w:szCs w:val="24"/>
          <w:bdr w:val="none" w:sz="0" w:space="0" w:color="auto" w:frame="1"/>
        </w:rPr>
        <w:t>торії м. Канева»;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заяв</w:t>
      </w:r>
      <w:r w:rsidR="006C23EC">
        <w:rPr>
          <w:bCs/>
          <w:color w:val="000000"/>
          <w:sz w:val="24"/>
          <w:szCs w:val="24"/>
          <w:bdr w:val="none" w:sz="0" w:space="0" w:color="auto" w:frame="1"/>
        </w:rPr>
        <w:t>и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від </w:t>
      </w:r>
      <w:proofErr w:type="spellStart"/>
      <w:r w:rsidR="00526D7D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Климової С.В. в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ід 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>09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11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.2021 № 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>28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0-06-0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2, </w:t>
      </w:r>
      <w:r w:rsidRPr="000D7299">
        <w:rPr>
          <w:spacing w:val="-6"/>
          <w:sz w:val="24"/>
          <w:szCs w:val="24"/>
        </w:rPr>
        <w:t xml:space="preserve"> враховуючи протокол від 1</w:t>
      </w:r>
      <w:r w:rsidR="006A735E">
        <w:rPr>
          <w:spacing w:val="-6"/>
          <w:sz w:val="24"/>
          <w:szCs w:val="24"/>
        </w:rPr>
        <w:t>2</w:t>
      </w:r>
      <w:r w:rsidRPr="000D7299">
        <w:rPr>
          <w:spacing w:val="-6"/>
          <w:sz w:val="24"/>
          <w:szCs w:val="24"/>
        </w:rPr>
        <w:t>.</w:t>
      </w:r>
      <w:r w:rsidR="006A735E">
        <w:rPr>
          <w:spacing w:val="-6"/>
          <w:sz w:val="24"/>
          <w:szCs w:val="24"/>
        </w:rPr>
        <w:t>11</w:t>
      </w:r>
      <w:r w:rsidRPr="000D7299">
        <w:rPr>
          <w:spacing w:val="-6"/>
          <w:sz w:val="24"/>
          <w:szCs w:val="24"/>
        </w:rPr>
        <w:t xml:space="preserve">.2021 № </w:t>
      </w:r>
      <w:r w:rsidR="008E446E" w:rsidRPr="000D7299">
        <w:rPr>
          <w:spacing w:val="-6"/>
          <w:sz w:val="24"/>
          <w:szCs w:val="24"/>
        </w:rPr>
        <w:t>1</w:t>
      </w:r>
      <w:r w:rsidR="006A735E">
        <w:rPr>
          <w:spacing w:val="-6"/>
          <w:sz w:val="24"/>
          <w:szCs w:val="24"/>
        </w:rPr>
        <w:t xml:space="preserve">2 </w:t>
      </w:r>
      <w:r w:rsidRPr="000D7299">
        <w:rPr>
          <w:spacing w:val="-6"/>
          <w:sz w:val="24"/>
          <w:szCs w:val="24"/>
        </w:rPr>
        <w:t xml:space="preserve">з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 </w:t>
      </w:r>
      <w:r w:rsidRPr="000D7299">
        <w:rPr>
          <w:sz w:val="24"/>
          <w:szCs w:val="24"/>
        </w:rPr>
        <w:t xml:space="preserve">виконавчий комітет Канівської міської ради </w:t>
      </w:r>
    </w:p>
    <w:p w:rsidR="00E44D14" w:rsidRPr="000D7299" w:rsidRDefault="00E44D14" w:rsidP="000D7299">
      <w:pPr>
        <w:pStyle w:val="a3"/>
        <w:suppressAutoHyphens/>
        <w:spacing w:line="276" w:lineRule="auto"/>
        <w:ind w:left="720" w:right="706" w:firstLine="0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7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EF74E3" w:rsidRPr="006C23EC" w:rsidRDefault="00BD426C" w:rsidP="006C23EC">
      <w:pPr>
        <w:pStyle w:val="a7"/>
        <w:numPr>
          <w:ilvl w:val="0"/>
          <w:numId w:val="7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Климовій Світлані Василівні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на 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місце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здійснення торгівлі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новорічною, подарунковою та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>сувенірною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продукцією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м. Канів, вул. Герої Дніпра, район будинку 35 (навпроти магазину «Диво»)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Загальна площа намету – 10 </w:t>
      </w:r>
      <w:proofErr w:type="spellStart"/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 Період розміщення -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>з 01 грудня 2021 року по 31 г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рудня 2021року.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533EC" w:rsidRPr="006C23EC" w:rsidRDefault="00A56CCE" w:rsidP="006C23EC">
      <w:pPr>
        <w:pStyle w:val="a7"/>
        <w:spacing w:after="0"/>
        <w:ind w:left="10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F74E3" w:rsidRPr="006C23EC" w:rsidRDefault="00EF74E3" w:rsidP="006C23EC">
      <w:pPr>
        <w:pStyle w:val="a7"/>
        <w:numPr>
          <w:ilvl w:val="0"/>
          <w:numId w:val="10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Климовій</w:t>
      </w:r>
      <w:r w:rsidR="00F430BA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Світлані Василівні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EF74E3" w:rsidRPr="006C23EC" w:rsidRDefault="00EF74E3" w:rsidP="006C23EC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5 метрів у кожний бік від місця здійснення торгівлі.</w:t>
      </w:r>
    </w:p>
    <w:p w:rsidR="00EF74E3" w:rsidRPr="006C23EC" w:rsidRDefault="00EF74E3" w:rsidP="006C23EC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належний естетичний вигляд об’єктів торгівлі, які повинні відповідати вимогам чинного законодавства України щодо дотримання санітарного стану, охорони праці, техніки безпеки.  </w:t>
      </w:r>
    </w:p>
    <w:p w:rsidR="00F430BA" w:rsidRPr="006C23EC" w:rsidRDefault="00F430BA" w:rsidP="006C23EC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з дотриманням правил торгівлі, правил благоустрою та відповідно до постанови Кабінету Міністрів України від 09.12.2020 № 1236 «Про 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Pr="006C23EC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-19, спричиненої 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коронавірусом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23EC">
        <w:rPr>
          <w:rFonts w:ascii="Times New Roman" w:hAnsi="Times New Roman" w:cs="Times New Roman"/>
          <w:sz w:val="24"/>
          <w:szCs w:val="24"/>
          <w:lang w:val="en-US"/>
        </w:rPr>
        <w:t>SARS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en-US"/>
        </w:rPr>
        <w:t>CoV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>-2».</w:t>
      </w:r>
    </w:p>
    <w:p w:rsidR="00EF74E3" w:rsidRPr="006C23EC" w:rsidRDefault="00EF74E3" w:rsidP="006C23EC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E44D14" w:rsidRPr="006C23EC" w:rsidRDefault="00E44D14" w:rsidP="006C23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4D14" w:rsidRPr="006C23EC" w:rsidRDefault="00E44D14" w:rsidP="006C23EC">
      <w:pPr>
        <w:pStyle w:val="a7"/>
        <w:numPr>
          <w:ilvl w:val="0"/>
          <w:numId w:val="10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покласти на заступника міського голови з питань діяльності виконавчих органів</w:t>
      </w:r>
      <w:proofErr w:type="gramStart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івотову</w:t>
      </w:r>
      <w:proofErr w:type="spellEnd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Т.П.</w:t>
      </w:r>
    </w:p>
    <w:p w:rsidR="00E44D14" w:rsidRPr="006C23EC" w:rsidRDefault="00E44D14" w:rsidP="006C23EC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 xml:space="preserve">   </w:t>
      </w:r>
      <w:r w:rsidRPr="006C23EC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0D7299" w:rsidRPr="006C23EC" w:rsidRDefault="000D7299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Міський голова</w:t>
      </w:r>
      <w:r w:rsidRPr="006C23EC">
        <w:rPr>
          <w:sz w:val="24"/>
          <w:szCs w:val="24"/>
        </w:rPr>
        <w:tab/>
        <w:t xml:space="preserve">                                                                      </w:t>
      </w:r>
      <w:r w:rsidRPr="006C23EC">
        <w:rPr>
          <w:sz w:val="24"/>
          <w:szCs w:val="24"/>
        </w:rPr>
        <w:tab/>
        <w:t xml:space="preserve">      </w:t>
      </w:r>
      <w:r w:rsidR="00D02C18" w:rsidRPr="006C23EC">
        <w:rPr>
          <w:sz w:val="24"/>
          <w:szCs w:val="24"/>
        </w:rPr>
        <w:t xml:space="preserve">  </w:t>
      </w:r>
      <w:r w:rsidRPr="006C23EC">
        <w:rPr>
          <w:sz w:val="24"/>
          <w:szCs w:val="24"/>
        </w:rPr>
        <w:t>Ігор РЕНЬКАС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E44D14" w:rsidRPr="006C23EC" w:rsidRDefault="008E446E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К</w:t>
      </w:r>
      <w:r w:rsidR="00E44D14" w:rsidRPr="006C23EC">
        <w:rPr>
          <w:sz w:val="24"/>
          <w:szCs w:val="24"/>
        </w:rPr>
        <w:t>еруюч</w:t>
      </w:r>
      <w:r w:rsidRPr="006C23EC">
        <w:rPr>
          <w:sz w:val="24"/>
          <w:szCs w:val="24"/>
        </w:rPr>
        <w:t>ий</w:t>
      </w:r>
      <w:r w:rsidR="00E44D14" w:rsidRPr="006C23EC">
        <w:rPr>
          <w:sz w:val="24"/>
          <w:szCs w:val="24"/>
        </w:rPr>
        <w:t xml:space="preserve"> справами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            </w:t>
      </w:r>
      <w:r w:rsidR="00D02C18" w:rsidRPr="006C23EC">
        <w:rPr>
          <w:sz w:val="24"/>
          <w:szCs w:val="24"/>
        </w:rPr>
        <w:t xml:space="preserve">  </w:t>
      </w:r>
      <w:r w:rsidR="000D7299" w:rsidRPr="006C23EC">
        <w:rPr>
          <w:sz w:val="24"/>
          <w:szCs w:val="24"/>
        </w:rPr>
        <w:t>Володимир СВЯТЕЛИК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ПОГОДЖЕНО: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6C23EC">
        <w:rPr>
          <w:color w:val="FF0000"/>
          <w:sz w:val="24"/>
          <w:szCs w:val="24"/>
        </w:rPr>
        <w:tab/>
      </w:r>
    </w:p>
    <w:p w:rsidR="00E44D14" w:rsidRPr="006C23EC" w:rsidRDefault="00D02C18" w:rsidP="00D02C18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proofErr w:type="spellStart"/>
      <w:r w:rsidRPr="006C23EC">
        <w:rPr>
          <w:sz w:val="24"/>
          <w:szCs w:val="24"/>
        </w:rPr>
        <w:t>В.о</w:t>
      </w:r>
      <w:proofErr w:type="spellEnd"/>
      <w:r w:rsidRPr="006C23EC">
        <w:rPr>
          <w:sz w:val="24"/>
          <w:szCs w:val="24"/>
        </w:rPr>
        <w:t>. н</w:t>
      </w:r>
      <w:r w:rsidR="00E44D14" w:rsidRPr="006C23EC">
        <w:rPr>
          <w:sz w:val="24"/>
          <w:szCs w:val="24"/>
        </w:rPr>
        <w:t>ачальник</w:t>
      </w:r>
      <w:r w:rsidRPr="006C23EC">
        <w:rPr>
          <w:sz w:val="24"/>
          <w:szCs w:val="24"/>
        </w:rPr>
        <w:t>а</w:t>
      </w:r>
      <w:r w:rsidR="00E44D14" w:rsidRPr="006C23EC">
        <w:rPr>
          <w:sz w:val="24"/>
          <w:szCs w:val="24"/>
        </w:rPr>
        <w:t xml:space="preserve"> управління економічного розвитку</w:t>
      </w:r>
      <w:r w:rsidRPr="006C23EC">
        <w:rPr>
          <w:sz w:val="24"/>
          <w:szCs w:val="24"/>
        </w:rPr>
        <w:tab/>
      </w:r>
      <w:r w:rsidRPr="006C23EC">
        <w:rPr>
          <w:sz w:val="24"/>
          <w:szCs w:val="24"/>
        </w:rPr>
        <w:tab/>
        <w:t xml:space="preserve">        Наталія ХОМІЦЬКА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6D66B8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Н</w:t>
      </w:r>
      <w:r w:rsidR="00E44D14" w:rsidRPr="006C23EC">
        <w:rPr>
          <w:sz w:val="24"/>
          <w:szCs w:val="24"/>
        </w:rPr>
        <w:t xml:space="preserve">ачальник юридичного відділу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  <w:r w:rsidRPr="006C23EC">
        <w:rPr>
          <w:sz w:val="24"/>
          <w:szCs w:val="24"/>
        </w:rPr>
        <w:tab/>
        <w:t xml:space="preserve">     </w:t>
      </w:r>
      <w:r w:rsidR="00D02C18" w:rsidRPr="006C23EC">
        <w:rPr>
          <w:sz w:val="24"/>
          <w:szCs w:val="24"/>
        </w:rPr>
        <w:t xml:space="preserve">   </w:t>
      </w:r>
      <w:r w:rsidRPr="006C23EC">
        <w:rPr>
          <w:sz w:val="24"/>
          <w:szCs w:val="24"/>
        </w:rPr>
        <w:t>Наталія ЛІСОВА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</w:p>
    <w:p w:rsidR="00E44D14" w:rsidRPr="006C23EC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0E05" w:rsidRPr="000D7299" w:rsidRDefault="00280E05" w:rsidP="000D7299">
      <w:pPr>
        <w:pStyle w:val="21"/>
        <w:suppressAutoHyphens/>
        <w:spacing w:line="276" w:lineRule="auto"/>
        <w:jc w:val="both"/>
        <w:rPr>
          <w:szCs w:val="24"/>
          <w:lang w:val="ru-RU"/>
        </w:rPr>
      </w:pPr>
    </w:p>
    <w:sectPr w:rsidR="00280E05" w:rsidRPr="000D7299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8E50D48"/>
    <w:multiLevelType w:val="hybridMultilevel"/>
    <w:tmpl w:val="DB9C784A"/>
    <w:lvl w:ilvl="0" w:tplc="D98AFBF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07B55"/>
    <w:multiLevelType w:val="hybridMultilevel"/>
    <w:tmpl w:val="9B5483FA"/>
    <w:lvl w:ilvl="0" w:tplc="E02A26C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B45D10"/>
    <w:multiLevelType w:val="hybridMultilevel"/>
    <w:tmpl w:val="76C4D2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166AC"/>
    <w:multiLevelType w:val="hybridMultilevel"/>
    <w:tmpl w:val="853494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53BB046B"/>
    <w:multiLevelType w:val="hybridMultilevel"/>
    <w:tmpl w:val="9340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CE7314"/>
    <w:multiLevelType w:val="hybridMultilevel"/>
    <w:tmpl w:val="33967494"/>
    <w:lvl w:ilvl="0" w:tplc="62302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9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E05"/>
    <w:rsid w:val="0002657A"/>
    <w:rsid w:val="000345BB"/>
    <w:rsid w:val="00074278"/>
    <w:rsid w:val="000830B0"/>
    <w:rsid w:val="000D549C"/>
    <w:rsid w:val="000D7299"/>
    <w:rsid w:val="00104C0B"/>
    <w:rsid w:val="00124A20"/>
    <w:rsid w:val="001C3559"/>
    <w:rsid w:val="001D2DA1"/>
    <w:rsid w:val="001E32FA"/>
    <w:rsid w:val="001F4715"/>
    <w:rsid w:val="0021287D"/>
    <w:rsid w:val="00272F5E"/>
    <w:rsid w:val="002740D1"/>
    <w:rsid w:val="00280E05"/>
    <w:rsid w:val="002A34B1"/>
    <w:rsid w:val="002B761E"/>
    <w:rsid w:val="002F2C01"/>
    <w:rsid w:val="003447BD"/>
    <w:rsid w:val="00375FDB"/>
    <w:rsid w:val="00394D76"/>
    <w:rsid w:val="004F0FC2"/>
    <w:rsid w:val="00526D7D"/>
    <w:rsid w:val="00580C16"/>
    <w:rsid w:val="005A26D7"/>
    <w:rsid w:val="005A60CD"/>
    <w:rsid w:val="005B4777"/>
    <w:rsid w:val="005C1851"/>
    <w:rsid w:val="005C202E"/>
    <w:rsid w:val="005C320E"/>
    <w:rsid w:val="006151BF"/>
    <w:rsid w:val="00683106"/>
    <w:rsid w:val="00687584"/>
    <w:rsid w:val="006A6B64"/>
    <w:rsid w:val="006A735E"/>
    <w:rsid w:val="006C23EC"/>
    <w:rsid w:val="006D1FB6"/>
    <w:rsid w:val="006D66B8"/>
    <w:rsid w:val="007505DD"/>
    <w:rsid w:val="00774302"/>
    <w:rsid w:val="007934DA"/>
    <w:rsid w:val="007A5AE3"/>
    <w:rsid w:val="007E12C6"/>
    <w:rsid w:val="00841CE0"/>
    <w:rsid w:val="008533EC"/>
    <w:rsid w:val="0089308C"/>
    <w:rsid w:val="008B31B9"/>
    <w:rsid w:val="008B5846"/>
    <w:rsid w:val="008E446E"/>
    <w:rsid w:val="009720A5"/>
    <w:rsid w:val="009759E6"/>
    <w:rsid w:val="009C175E"/>
    <w:rsid w:val="00A513FF"/>
    <w:rsid w:val="00A51AC2"/>
    <w:rsid w:val="00A56CCE"/>
    <w:rsid w:val="00A5766B"/>
    <w:rsid w:val="00A6386A"/>
    <w:rsid w:val="00AD4796"/>
    <w:rsid w:val="00B7346B"/>
    <w:rsid w:val="00B83CE6"/>
    <w:rsid w:val="00B95E37"/>
    <w:rsid w:val="00BD426C"/>
    <w:rsid w:val="00C00693"/>
    <w:rsid w:val="00C306B0"/>
    <w:rsid w:val="00C54A3B"/>
    <w:rsid w:val="00C56D30"/>
    <w:rsid w:val="00C7524A"/>
    <w:rsid w:val="00C83419"/>
    <w:rsid w:val="00C9016F"/>
    <w:rsid w:val="00C96E0E"/>
    <w:rsid w:val="00CC70EE"/>
    <w:rsid w:val="00CD54D3"/>
    <w:rsid w:val="00D02C18"/>
    <w:rsid w:val="00D520C6"/>
    <w:rsid w:val="00DB18E4"/>
    <w:rsid w:val="00E44D14"/>
    <w:rsid w:val="00E63E0D"/>
    <w:rsid w:val="00E84F39"/>
    <w:rsid w:val="00E90FE1"/>
    <w:rsid w:val="00EB5A44"/>
    <w:rsid w:val="00EB6418"/>
    <w:rsid w:val="00EC22CC"/>
    <w:rsid w:val="00ED5E50"/>
    <w:rsid w:val="00EE2678"/>
    <w:rsid w:val="00EF74E3"/>
    <w:rsid w:val="00F03CB8"/>
    <w:rsid w:val="00F35A50"/>
    <w:rsid w:val="00F430BA"/>
    <w:rsid w:val="00FE6BEC"/>
    <w:rsid w:val="00FF31DC"/>
    <w:rsid w:val="00FF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KOVALENKO</cp:lastModifiedBy>
  <cp:revision>7</cp:revision>
  <cp:lastPrinted>2021-11-20T15:05:00Z</cp:lastPrinted>
  <dcterms:created xsi:type="dcterms:W3CDTF">2021-11-20T15:25:00Z</dcterms:created>
  <dcterms:modified xsi:type="dcterms:W3CDTF">2021-11-29T07:12:00Z</dcterms:modified>
</cp:coreProperties>
</file>