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BC5975" w:rsidTr="005A30AB">
        <w:tc>
          <w:tcPr>
            <w:tcW w:w="9571" w:type="dxa"/>
          </w:tcPr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 №2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5975" w:rsidRDefault="00BC5975" w:rsidP="00BC5975">
      <w:pPr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BC5975" w:rsidTr="005A30AB">
        <w:tc>
          <w:tcPr>
            <w:tcW w:w="9571" w:type="dxa"/>
          </w:tcPr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 листопада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5975" w:rsidRDefault="00BC5975" w:rsidP="00BC5975">
      <w:pPr>
        <w:jc w:val="center"/>
        <w:rPr>
          <w:rFonts w:ascii="Calibri" w:hAnsi="Calibri"/>
          <w:sz w:val="28"/>
          <w:szCs w:val="28"/>
        </w:rPr>
      </w:pPr>
    </w:p>
    <w:p w:rsidR="00BC5975" w:rsidRDefault="00BC5975" w:rsidP="00BC5975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BC5975" w:rsidTr="005A30AB">
        <w:tc>
          <w:tcPr>
            <w:tcW w:w="4785" w:type="dxa"/>
          </w:tcPr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BC5975" w:rsidRDefault="00BC5975" w:rsidP="005A30AB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 09.00 год. </w:t>
            </w:r>
          </w:p>
          <w:p w:rsidR="00BC5975" w:rsidRDefault="00BC5975" w:rsidP="00BC5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</w:tc>
      </w:tr>
    </w:tbl>
    <w:p w:rsidR="00BC5975" w:rsidRDefault="00BC5975" w:rsidP="00BC5975">
      <w:pPr>
        <w:jc w:val="center"/>
        <w:rPr>
          <w:rFonts w:ascii="Calibri" w:hAnsi="Calibri"/>
          <w:sz w:val="28"/>
          <w:szCs w:val="28"/>
          <w:lang w:val="uk-UA"/>
        </w:rPr>
      </w:pPr>
    </w:p>
    <w:p w:rsidR="00BC5975" w:rsidRDefault="00BC5975" w:rsidP="00BC5975">
      <w:pPr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                    </w:t>
      </w:r>
    </w:p>
    <w:p w:rsidR="00BC5975" w:rsidRDefault="00BC5975" w:rsidP="00BC5975">
      <w:pPr>
        <w:jc w:val="center"/>
        <w:rPr>
          <w:rFonts w:ascii="Calibri" w:hAnsi="Calibri"/>
          <w:sz w:val="28"/>
          <w:szCs w:val="28"/>
          <w:lang w:val="uk-UA"/>
        </w:rPr>
      </w:pPr>
    </w:p>
    <w:p w:rsidR="00BC5975" w:rsidRDefault="00BC5975" w:rsidP="00BC5975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Ренькас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Pr="003D7A77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П’яткова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Корнієнко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Матвієнко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/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Pr="003D7A77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Чупилка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C5975" w:rsidTr="005A30A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BC5975" w:rsidRDefault="00BC5975" w:rsidP="00BC5975">
      <w:pPr>
        <w:spacing w:after="0" w:line="240" w:lineRule="auto"/>
        <w:rPr>
          <w:rFonts w:ascii="Times New Roman" w:hAnsi="Times New Roman"/>
          <w:sz w:val="28"/>
          <w:szCs w:val="28"/>
        </w:rPr>
        <w:sectPr w:rsidR="00BC5975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BC5975" w:rsidTr="005A30AB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BC5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24 листопада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2021 року:</w:t>
            </w:r>
          </w:p>
        </w:tc>
      </w:tr>
      <w:tr w:rsidR="00BC5975" w:rsidTr="005A30AB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Pr="009A3CD4" w:rsidRDefault="009A3CD4" w:rsidP="005A30A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3C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 w:rsidRPr="009A3C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Pr="009A3CD4" w:rsidRDefault="009A3CD4" w:rsidP="009A3CD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3C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 w:rsidRPr="009A3C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A3C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</w:tbl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BC5975" w:rsidTr="005A30AB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BC5975" w:rsidTr="005A30A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C5975" w:rsidTr="005A30A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начальника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інформації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зв’язків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громадськістю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C5975" w:rsidRPr="00E070D6" w:rsidTr="005A30A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P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Pr="00BC5975" w:rsidRDefault="00BC5975" w:rsidP="00BC5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 </w:t>
            </w:r>
            <w:r w:rsidRPr="00BC5975">
              <w:rPr>
                <w:rFonts w:ascii="Times New Roman" w:hAnsi="Times New Roman"/>
                <w:sz w:val="28"/>
                <w:szCs w:val="28"/>
                <w:lang w:val="uk-UA"/>
              </w:rPr>
              <w:t>відділу інформації та зв’язків з громадськістю;</w:t>
            </w:r>
          </w:p>
        </w:tc>
      </w:tr>
      <w:tr w:rsidR="00BC5975" w:rsidTr="005A30A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організаційного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C5975" w:rsidTr="005A30A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статистик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організаційного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C5975" w:rsidTr="005A30A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юридичного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</w:p>
        </w:tc>
      </w:tr>
    </w:tbl>
    <w:p w:rsidR="00BC5975" w:rsidRDefault="00BC5975" w:rsidP="00BC5975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BC5975" w:rsidRPr="00E070D6" w:rsidTr="005A30AB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BC5975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3B715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О.В.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3B7159" w:rsidP="003B71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начальника фінансового управління;</w:t>
            </w:r>
          </w:p>
        </w:tc>
      </w:tr>
      <w:tr w:rsidR="00BC5975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75" w:rsidRDefault="003B715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75" w:rsidRDefault="003B7159" w:rsidP="003B71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УСЗН;</w:t>
            </w:r>
          </w:p>
        </w:tc>
      </w:tr>
      <w:tr w:rsidR="00BC5975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75" w:rsidRDefault="003B715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75" w:rsidRDefault="003B7159" w:rsidP="003B71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управління ЦНАП;</w:t>
            </w:r>
          </w:p>
        </w:tc>
      </w:tr>
      <w:tr w:rsidR="003B7159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59" w:rsidRDefault="003B715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59" w:rsidRDefault="003B7159" w:rsidP="003B71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відділу освіти;</w:t>
            </w:r>
          </w:p>
        </w:tc>
      </w:tr>
      <w:tr w:rsidR="003B7159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59" w:rsidRDefault="003B715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Костенко 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59" w:rsidRDefault="003B7159" w:rsidP="003B71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служби ССД;</w:t>
            </w:r>
          </w:p>
        </w:tc>
      </w:tr>
      <w:tr w:rsidR="003B7159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59" w:rsidRDefault="003B715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59" w:rsidRDefault="009765FA" w:rsidP="00976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начальника управління  економічного розвитку;</w:t>
            </w:r>
          </w:p>
        </w:tc>
      </w:tr>
      <w:tr w:rsidR="009765FA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A" w:rsidRDefault="009765FA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Рожкова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A" w:rsidRDefault="009765FA" w:rsidP="00976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головний спеціаліст управління економічного розвитку;</w:t>
            </w:r>
          </w:p>
        </w:tc>
      </w:tr>
      <w:tr w:rsidR="009765FA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A" w:rsidRDefault="009765FA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A" w:rsidRDefault="009765FA" w:rsidP="00976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відділу ЖКГ</w:t>
            </w:r>
            <w:r w:rsidR="009A3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9A3CD4" w:rsidRPr="00BC5975" w:rsidTr="005A30A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D4" w:rsidRDefault="009A3CD4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Горшкова Т.М.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CD4" w:rsidRDefault="009A3CD4" w:rsidP="009A3C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начальника управління містобудування та архітектури</w:t>
            </w:r>
          </w:p>
        </w:tc>
      </w:tr>
    </w:tbl>
    <w:p w:rsidR="00BC5975" w:rsidRDefault="00BC5975" w:rsidP="00BC5975">
      <w:pPr>
        <w:rPr>
          <w:rFonts w:ascii="Times New Roman" w:hAnsi="Times New Roman"/>
          <w:b/>
          <w:lang w:val="uk-UA" w:eastAsia="uk-UA"/>
        </w:rPr>
      </w:pPr>
    </w:p>
    <w:p w:rsidR="00BC5975" w:rsidRPr="00BC5975" w:rsidRDefault="00BC5975" w:rsidP="00BC5975">
      <w:pPr>
        <w:rPr>
          <w:rFonts w:ascii="Times New Roman" w:hAnsi="Times New Roman"/>
          <w:b/>
          <w:lang w:val="uk-UA"/>
        </w:rPr>
      </w:pPr>
    </w:p>
    <w:p w:rsidR="00BC5975" w:rsidRPr="00BC5975" w:rsidRDefault="00BC5975" w:rsidP="00BC5975">
      <w:pPr>
        <w:rPr>
          <w:rFonts w:ascii="Times New Roman" w:hAnsi="Times New Roman"/>
          <w:b/>
          <w:lang w:val="uk-UA"/>
        </w:rPr>
      </w:pPr>
    </w:p>
    <w:p w:rsidR="00BC5975" w:rsidRPr="00BC5975" w:rsidRDefault="00BC5975" w:rsidP="00BC5975">
      <w:pPr>
        <w:rPr>
          <w:rFonts w:ascii="Times New Roman" w:hAnsi="Times New Roman"/>
          <w:b/>
          <w:lang w:val="uk-UA"/>
        </w:rPr>
      </w:pPr>
    </w:p>
    <w:p w:rsidR="00BC5975" w:rsidRPr="00BC5975" w:rsidRDefault="00BC5975" w:rsidP="00BC5975">
      <w:pPr>
        <w:rPr>
          <w:rFonts w:ascii="Times New Roman" w:hAnsi="Times New Roman"/>
          <w:b/>
          <w:lang w:val="uk-UA"/>
        </w:rPr>
      </w:pPr>
    </w:p>
    <w:p w:rsidR="00BC5975" w:rsidRPr="00BC5975" w:rsidRDefault="00BC5975" w:rsidP="00BC5975">
      <w:pPr>
        <w:spacing w:after="0"/>
        <w:rPr>
          <w:rFonts w:ascii="Times New Roman" w:hAnsi="Times New Roman"/>
          <w:b/>
          <w:lang w:val="uk-UA"/>
        </w:rPr>
        <w:sectPr w:rsidR="00BC5975" w:rsidRPr="00BC5975">
          <w:pgSz w:w="11906" w:h="16838"/>
          <w:pgMar w:top="851" w:right="850" w:bottom="1134" w:left="1701" w:header="708" w:footer="708" w:gutter="0"/>
          <w:cols w:space="720"/>
        </w:sectPr>
      </w:pPr>
    </w:p>
    <w:p w:rsidR="00FD6028" w:rsidRPr="00FD6028" w:rsidRDefault="00FD6028" w:rsidP="00FD60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028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FD6028" w:rsidRPr="00FD6028" w:rsidRDefault="00FD6028" w:rsidP="00FD6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6028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D60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02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D60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02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D6028">
        <w:rPr>
          <w:rFonts w:ascii="Times New Roman" w:hAnsi="Times New Roman" w:cs="Times New Roman"/>
          <w:sz w:val="28"/>
          <w:szCs w:val="28"/>
        </w:rPr>
        <w:t xml:space="preserve"> 24 листопада  2021 року</w:t>
      </w:r>
    </w:p>
    <w:p w:rsidR="00FD6028" w:rsidRPr="00FD6028" w:rsidRDefault="00FD6028" w:rsidP="00FD6028">
      <w:pPr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FD6028">
        <w:rPr>
          <w:rFonts w:ascii="Times New Roman" w:hAnsi="Times New Roman" w:cs="Times New Roman"/>
          <w:sz w:val="28"/>
          <w:szCs w:val="28"/>
        </w:rPr>
        <w:t xml:space="preserve">Початок  </w:t>
      </w:r>
      <w:proofErr w:type="spellStart"/>
      <w:r w:rsidRPr="00FD6028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D6028">
        <w:rPr>
          <w:rFonts w:ascii="Times New Roman" w:hAnsi="Times New Roman" w:cs="Times New Roman"/>
          <w:sz w:val="28"/>
          <w:szCs w:val="28"/>
        </w:rPr>
        <w:t xml:space="preserve">  о  09.00  год.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363"/>
      </w:tblGrid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28" w:rsidRPr="00FD6028" w:rsidRDefault="00FD6028" w:rsidP="005A30AB">
            <w:pPr>
              <w:pStyle w:val="3"/>
              <w:jc w:val="both"/>
              <w:rPr>
                <w:b w:val="0"/>
                <w:noProof/>
                <w:sz w:val="28"/>
                <w:szCs w:val="28"/>
              </w:rPr>
            </w:pPr>
            <w:r w:rsidRPr="00FD6028">
              <w:rPr>
                <w:b w:val="0"/>
                <w:sz w:val="28"/>
                <w:szCs w:val="28"/>
              </w:rPr>
              <w:t xml:space="preserve">Про проект рішення міської ради «Про внесення змін до рішення міської  ради від 23.12.2020 №3-20  </w:t>
            </w:r>
            <w:r w:rsidRPr="00FD6028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FD6028">
              <w:rPr>
                <w:b w:val="0"/>
                <w:noProof/>
                <w:sz w:val="28"/>
                <w:szCs w:val="28"/>
              </w:rPr>
              <w:t xml:space="preserve">Про бюджет Канівської міської ТГ </w:t>
            </w:r>
            <w:r w:rsidRPr="00FD6028">
              <w:rPr>
                <w:b w:val="0"/>
                <w:sz w:val="28"/>
                <w:szCs w:val="28"/>
              </w:rPr>
              <w:t xml:space="preserve">на 2021 </w:t>
            </w:r>
            <w:r w:rsidRPr="00FD6028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FD6028" w:rsidRPr="00FD6028" w:rsidRDefault="00FD6028" w:rsidP="005A30AB">
            <w:pPr>
              <w:tabs>
                <w:tab w:val="left" w:pos="709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іхтяренко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Олена Василівна</w:t>
            </w:r>
          </w:p>
        </w:tc>
      </w:tr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28" w:rsidRPr="00FD6028" w:rsidRDefault="00FD6028" w:rsidP="005A30AB">
            <w:pPr>
              <w:tabs>
                <w:tab w:val="left" w:pos="709"/>
              </w:tabs>
              <w:spacing w:after="0"/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опіки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над 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майном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4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: с.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Межиріч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Черкаського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Слободи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 №   </w:t>
            </w:r>
            <w:r w:rsidR="00874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6028" w:rsidRPr="00FD6028" w:rsidRDefault="00FD6028" w:rsidP="005A30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илипенко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Григорович</w:t>
            </w:r>
          </w:p>
        </w:tc>
      </w:tr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28" w:rsidRPr="00FD6028" w:rsidRDefault="00FD6028" w:rsidP="005A30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до порядку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спеціальних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іменних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продуктів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ільговими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цінами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у «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Соціальному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магазині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D6028" w:rsidRPr="00FD6028" w:rsidRDefault="00FD6028" w:rsidP="005A30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атінова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Наталія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Андріївна</w:t>
            </w:r>
            <w:proofErr w:type="spellEnd"/>
          </w:p>
        </w:tc>
      </w:tr>
      <w:tr w:rsidR="00FD6028" w:rsidRPr="00FD6028" w:rsidTr="005A30AB">
        <w:trPr>
          <w:trHeight w:val="14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0D6" w:rsidRPr="00E070D6" w:rsidRDefault="00E070D6" w:rsidP="00E070D6">
            <w:pPr>
              <w:ind w:righ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введення штатних одиниць до комунальної установи «Центр професійного розвитку педагогічних працівників Канівської міської ради Черкаської області» та комунальних закладів «</w:t>
            </w:r>
            <w:proofErr w:type="spellStart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Межиріцький</w:t>
            </w:r>
            <w:proofErr w:type="spellEnd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області», «</w:t>
            </w:r>
            <w:proofErr w:type="spellStart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Хміл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ьн</w:t>
            </w:r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янський</w:t>
            </w:r>
            <w:proofErr w:type="spellEnd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</w:t>
            </w:r>
          </w:p>
          <w:p w:rsidR="00FD6028" w:rsidRPr="00FD6028" w:rsidRDefault="00FD6028" w:rsidP="005A30AB">
            <w:pPr>
              <w:spacing w:after="0" w:line="240" w:lineRule="auto"/>
              <w:ind w:right="29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Голда</w:t>
            </w:r>
            <w:proofErr w:type="spellEnd"/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адія Анатоліївна</w:t>
            </w:r>
          </w:p>
        </w:tc>
      </w:tr>
      <w:tr w:rsidR="00FD6028" w:rsidRPr="00FD6028" w:rsidTr="005A30AB">
        <w:trPr>
          <w:trHeight w:val="14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28" w:rsidRPr="00FD6028" w:rsidRDefault="00FD6028" w:rsidP="005A30AB">
            <w:pPr>
              <w:spacing w:after="0" w:line="240" w:lineRule="auto"/>
              <w:ind w:right="29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затвердження протоколу засідання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  <w:p w:rsidR="00FD6028" w:rsidRPr="00FD6028" w:rsidRDefault="00FD6028" w:rsidP="005A30AB">
            <w:pPr>
              <w:spacing w:after="0" w:line="240" w:lineRule="auto"/>
              <w:ind w:right="29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остенко Наталія Григорівна</w:t>
            </w:r>
          </w:p>
        </w:tc>
      </w:tr>
      <w:tr w:rsidR="00FD6028" w:rsidRPr="00FD6028" w:rsidTr="005A30AB">
        <w:trPr>
          <w:trHeight w:val="4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28" w:rsidRPr="00FD6028" w:rsidRDefault="00FD6028" w:rsidP="00FD6028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right="29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економічного і соціального розвитку Канівської міської територіальної громади на 2022 - 2024 роки</w:t>
            </w:r>
          </w:p>
          <w:p w:rsidR="00FD6028" w:rsidRPr="00FD6028" w:rsidRDefault="00FD6028" w:rsidP="00FD6028">
            <w:pPr>
              <w:pStyle w:val="a5"/>
              <w:numPr>
                <w:ilvl w:val="1"/>
                <w:numId w:val="2"/>
              </w:numPr>
              <w:tabs>
                <w:tab w:val="left" w:pos="600"/>
              </w:tabs>
              <w:spacing w:after="0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підготовки проектів регуляторних актів на 2022 рік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FD6028" w:rsidRPr="00FD6028" w:rsidRDefault="00FD6028" w:rsidP="00FD6028">
            <w:pPr>
              <w:pStyle w:val="2"/>
              <w:numPr>
                <w:ilvl w:val="1"/>
                <w:numId w:val="2"/>
              </w:numPr>
              <w:suppressAutoHyphens/>
              <w:spacing w:after="0" w:line="240" w:lineRule="auto"/>
              <w:ind w:left="33" w:right="29" w:firstLine="0"/>
              <w:jc w:val="both"/>
              <w:rPr>
                <w:sz w:val="28"/>
                <w:szCs w:val="28"/>
              </w:rPr>
            </w:pPr>
            <w:r w:rsidRPr="00FD6028">
              <w:rPr>
                <w:sz w:val="28"/>
                <w:szCs w:val="28"/>
              </w:rPr>
              <w:t xml:space="preserve">Про надання погодження на організацію та проведення новорічного ярмарку  </w:t>
            </w:r>
          </w:p>
          <w:p w:rsidR="00FD6028" w:rsidRPr="00FD6028" w:rsidRDefault="00FD6028" w:rsidP="00FD6028">
            <w:pPr>
              <w:pStyle w:val="2"/>
              <w:numPr>
                <w:ilvl w:val="1"/>
                <w:numId w:val="2"/>
              </w:numPr>
              <w:suppressAutoHyphens/>
              <w:spacing w:after="0" w:line="240" w:lineRule="auto"/>
              <w:ind w:left="33" w:right="29" w:firstLine="0"/>
              <w:jc w:val="both"/>
              <w:rPr>
                <w:sz w:val="28"/>
                <w:szCs w:val="28"/>
              </w:rPr>
            </w:pPr>
            <w:r w:rsidRPr="00FD6028">
              <w:rPr>
                <w:sz w:val="28"/>
                <w:szCs w:val="28"/>
              </w:rPr>
              <w:t xml:space="preserve">Про погодження місця здійснення торгівлі </w:t>
            </w:r>
          </w:p>
          <w:p w:rsidR="00FD6028" w:rsidRPr="00FD6028" w:rsidRDefault="00FD6028" w:rsidP="00FD6028">
            <w:pPr>
              <w:pStyle w:val="2"/>
              <w:numPr>
                <w:ilvl w:val="1"/>
                <w:numId w:val="2"/>
              </w:numPr>
              <w:suppressAutoHyphens/>
              <w:spacing w:after="0" w:line="240" w:lineRule="auto"/>
              <w:ind w:left="33" w:right="29" w:firstLine="0"/>
              <w:jc w:val="both"/>
              <w:rPr>
                <w:sz w:val="28"/>
                <w:szCs w:val="28"/>
              </w:rPr>
            </w:pPr>
            <w:r w:rsidRPr="00FD6028">
              <w:rPr>
                <w:sz w:val="28"/>
                <w:szCs w:val="28"/>
              </w:rPr>
              <w:t xml:space="preserve">Про погодження місця здійснення торгівлі </w:t>
            </w:r>
          </w:p>
          <w:p w:rsidR="00FD6028" w:rsidRPr="00FD6028" w:rsidRDefault="00FD6028" w:rsidP="005A3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оміцька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Наталія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Воло</w:t>
            </w:r>
            <w:r w:rsidRPr="00FD60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</w:t>
            </w:r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мирівна</w:t>
            </w:r>
            <w:proofErr w:type="spellEnd"/>
          </w:p>
        </w:tc>
      </w:tr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28" w:rsidRPr="00FD6028" w:rsidRDefault="00FD6028" w:rsidP="005A30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Річного плану надання послуг з поводження з побутовими відходами для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 на 2022 рік </w:t>
            </w:r>
          </w:p>
          <w:p w:rsidR="00FD6028" w:rsidRPr="00FD6028" w:rsidRDefault="00FD6028" w:rsidP="005A30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тадник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Тетяна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Петрівна</w:t>
            </w:r>
            <w:proofErr w:type="spellEnd"/>
          </w:p>
        </w:tc>
      </w:tr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28" w:rsidRPr="00FD6028" w:rsidRDefault="00FD6028" w:rsidP="00FD6028">
            <w:pPr>
              <w:numPr>
                <w:ilvl w:val="1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  <w:p w:rsidR="00FD6028" w:rsidRPr="00FD6028" w:rsidRDefault="00FD6028" w:rsidP="00FD6028">
            <w:pPr>
              <w:numPr>
                <w:ilvl w:val="1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  <w:p w:rsidR="00FD6028" w:rsidRPr="00FD6028" w:rsidRDefault="00FD6028" w:rsidP="00FD6028">
            <w:pPr>
              <w:numPr>
                <w:ilvl w:val="1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FD6028" w:rsidRPr="00FD6028" w:rsidRDefault="00FD6028" w:rsidP="00FD6028">
            <w:pPr>
              <w:numPr>
                <w:ilvl w:val="1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 </w:t>
            </w:r>
          </w:p>
          <w:p w:rsidR="00FD6028" w:rsidRPr="00FD6028" w:rsidRDefault="00FD6028" w:rsidP="005A30A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лажкевич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Любов</w:t>
            </w:r>
            <w:proofErr w:type="spellEnd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/>
                <w:sz w:val="28"/>
                <w:szCs w:val="28"/>
              </w:rPr>
              <w:t>Олександрівна</w:t>
            </w:r>
            <w:proofErr w:type="spellEnd"/>
          </w:p>
        </w:tc>
      </w:tr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28" w:rsidRPr="00FD6028" w:rsidRDefault="00FD6028" w:rsidP="005A3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продовження строку дії дозволу на розміщення зовнішньої реклами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Карпенко О.О.</w:t>
            </w:r>
          </w:p>
          <w:p w:rsidR="00FD6028" w:rsidRPr="00FD6028" w:rsidRDefault="00FD6028" w:rsidP="005A30AB">
            <w:pPr>
              <w:pStyle w:val="2"/>
              <w:suppressAutoHyphens/>
              <w:spacing w:after="0" w:line="240" w:lineRule="auto"/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FD6028">
              <w:rPr>
                <w:b/>
                <w:sz w:val="28"/>
                <w:szCs w:val="28"/>
              </w:rPr>
              <w:t>Доповідає :</w:t>
            </w:r>
            <w:proofErr w:type="spellStart"/>
            <w:r w:rsidRPr="00FD6028">
              <w:rPr>
                <w:b/>
                <w:sz w:val="28"/>
                <w:szCs w:val="28"/>
                <w:lang w:val="en-US"/>
              </w:rPr>
              <w:t>Горшкова</w:t>
            </w:r>
            <w:proofErr w:type="spellEnd"/>
            <w:r w:rsidRPr="00FD6028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D6028">
              <w:rPr>
                <w:b/>
                <w:sz w:val="28"/>
                <w:szCs w:val="28"/>
                <w:lang w:val="en-US"/>
              </w:rPr>
              <w:t>Тетяна</w:t>
            </w:r>
            <w:proofErr w:type="spellEnd"/>
            <w:r w:rsidRPr="00FD6028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D6028">
              <w:rPr>
                <w:b/>
                <w:sz w:val="28"/>
                <w:szCs w:val="28"/>
                <w:lang w:val="en-US"/>
              </w:rPr>
              <w:t>Михайлівна</w:t>
            </w:r>
            <w:proofErr w:type="spellEnd"/>
          </w:p>
        </w:tc>
      </w:tr>
      <w:tr w:rsidR="00FD6028" w:rsidRPr="00FD6028" w:rsidTr="005A30A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8" w:rsidRPr="00FD6028" w:rsidRDefault="00FD6028" w:rsidP="00FD602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28" w:rsidRPr="00FD6028" w:rsidRDefault="00FD6028" w:rsidP="005A3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</w:p>
        </w:tc>
      </w:tr>
    </w:tbl>
    <w:p w:rsidR="00FD6028" w:rsidRPr="00B70A55" w:rsidRDefault="00FD6028" w:rsidP="00FD60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5975" w:rsidRPr="00C05F33" w:rsidRDefault="00BC5975" w:rsidP="00BC5975">
      <w:pPr>
        <w:rPr>
          <w:rFonts w:ascii="Times New Roman" w:hAnsi="Times New Roman" w:cs="Times New Roman"/>
          <w:sz w:val="28"/>
          <w:szCs w:val="28"/>
        </w:rPr>
      </w:pPr>
    </w:p>
    <w:p w:rsidR="00BC5975" w:rsidRDefault="00BC5975" w:rsidP="00BC5975">
      <w:pPr>
        <w:spacing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5975" w:rsidRDefault="00BC5975" w:rsidP="00BC59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975" w:rsidRDefault="00BC5975" w:rsidP="00BC5975">
      <w:pPr>
        <w:rPr>
          <w:rFonts w:ascii="Times New Roman" w:hAnsi="Times New Roman" w:cs="Times New Roman"/>
          <w:sz w:val="28"/>
          <w:szCs w:val="28"/>
        </w:rPr>
      </w:pPr>
    </w:p>
    <w:p w:rsidR="00BC5975" w:rsidRDefault="00BC5975" w:rsidP="00BC597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5975" w:rsidRDefault="00BC5975" w:rsidP="00BC5975">
      <w:pPr>
        <w:spacing w:after="0"/>
        <w:rPr>
          <w:rFonts w:ascii="Times New Roman" w:hAnsi="Times New Roman"/>
          <w:sz w:val="28"/>
          <w:szCs w:val="28"/>
        </w:rPr>
        <w:sectPr w:rsidR="00BC5975">
          <w:pgSz w:w="11906" w:h="16838"/>
          <w:pgMar w:top="851" w:right="850" w:bottom="1134" w:left="1701" w:header="708" w:footer="708" w:gutter="0"/>
          <w:cols w:space="720"/>
        </w:sectPr>
      </w:pPr>
    </w:p>
    <w:p w:rsidR="00BC5975" w:rsidRDefault="00BC5975" w:rsidP="00BC597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BC5975" w:rsidRDefault="00BC5975" w:rsidP="00BC597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№2</w:t>
      </w:r>
      <w:r w:rsidR="00FD6028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BC5975" w:rsidRDefault="00FD6028" w:rsidP="00BC597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BC5975"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 w:rsidR="00BC5975">
        <w:rPr>
          <w:rFonts w:ascii="Times New Roman" w:hAnsi="Times New Roman"/>
          <w:sz w:val="28"/>
          <w:szCs w:val="28"/>
        </w:rPr>
        <w:t xml:space="preserve">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BC5975" w:rsidTr="005A30AB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BC5975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BC5975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BC5975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BC5975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BC5975" w:rsidP="005A30AB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Pr="00FD6028" w:rsidRDefault="00FD6028" w:rsidP="00FD6028">
            <w:pPr>
              <w:pStyle w:val="3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D6028">
              <w:rPr>
                <w:b w:val="0"/>
                <w:sz w:val="28"/>
                <w:szCs w:val="28"/>
              </w:rPr>
              <w:t xml:space="preserve">Про проект рішення міської ради «Про внесення змін до рішення міської  ради від 23.12.2020 №3-20  </w:t>
            </w:r>
            <w:r w:rsidRPr="00FD6028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FD6028">
              <w:rPr>
                <w:b w:val="0"/>
                <w:noProof/>
                <w:sz w:val="28"/>
                <w:szCs w:val="28"/>
              </w:rPr>
              <w:t xml:space="preserve">Про бюджет Канівської міської ТГ </w:t>
            </w:r>
            <w:r w:rsidRPr="00FD6028">
              <w:rPr>
                <w:b w:val="0"/>
                <w:sz w:val="28"/>
                <w:szCs w:val="28"/>
              </w:rPr>
              <w:t xml:space="preserve">на 2021 </w:t>
            </w:r>
            <w:r w:rsidRPr="00FD6028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Pr="00FD6028" w:rsidRDefault="00FD602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402</w:t>
            </w:r>
          </w:p>
        </w:tc>
      </w:tr>
      <w:tr w:rsidR="00BC5975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75" w:rsidRPr="008D63BD" w:rsidRDefault="00BC5975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Pr="00874451" w:rsidRDefault="00FD6028" w:rsidP="00874451">
            <w:pPr>
              <w:tabs>
                <w:tab w:val="left" w:pos="709"/>
              </w:tabs>
              <w:spacing w:after="0"/>
              <w:ind w:right="34"/>
              <w:jc w:val="both"/>
              <w:rPr>
                <w:sz w:val="28"/>
                <w:szCs w:val="28"/>
                <w:lang w:val="en-US" w:eastAsia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опіки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над 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майном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4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: с.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Межиріч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Черкаського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Слободи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 №  </w:t>
            </w:r>
            <w:r w:rsidR="00874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403</w:t>
            </w:r>
          </w:p>
        </w:tc>
      </w:tr>
      <w:tr w:rsidR="00BC5975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75" w:rsidRPr="008D63BD" w:rsidRDefault="00BC5975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5B3E0B" w:rsidP="00D709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до порядку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спеціальних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іменних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продуктів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ільговими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цінами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у «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Соціальному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магазині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975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404</w:t>
            </w:r>
          </w:p>
        </w:tc>
      </w:tr>
      <w:tr w:rsid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8D63BD" w:rsidRDefault="005B3E0B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5B3E0B" w:rsidRDefault="00E070D6" w:rsidP="00E070D6">
            <w:pPr>
              <w:ind w:right="3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введення штатних одиниць до комунальної установи «Центр професійного розвитку педагогічних працівників Канівської міської ради Черкаської області» та комунальних закладів «</w:t>
            </w:r>
            <w:proofErr w:type="spellStart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Межиріцький</w:t>
            </w:r>
            <w:proofErr w:type="spellEnd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області», «</w:t>
            </w:r>
            <w:proofErr w:type="spellStart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Хміл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ьн</w:t>
            </w:r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янський</w:t>
            </w:r>
            <w:proofErr w:type="spellEnd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405</w:t>
            </w:r>
          </w:p>
        </w:tc>
      </w:tr>
      <w:tr w:rsid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8D63BD" w:rsidRDefault="005B3E0B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FD6028" w:rsidRDefault="005B3E0B" w:rsidP="005B3E0B">
            <w:pPr>
              <w:spacing w:after="0" w:line="240" w:lineRule="auto"/>
              <w:ind w:right="29" w:firstLine="3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затвердження протоколу засідання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406</w:t>
            </w:r>
          </w:p>
        </w:tc>
      </w:tr>
      <w:tr w:rsid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8D63BD" w:rsidRDefault="005B3E0B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5B3E0B" w:rsidRDefault="005B3E0B" w:rsidP="005B3E0B">
            <w:pPr>
              <w:spacing w:after="0" w:line="240" w:lineRule="auto"/>
              <w:ind w:left="32"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економічного і </w:t>
            </w:r>
            <w:proofErr w:type="gram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іального розвитку Канівської міської територіальної громади на 2022 - 2024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407</w:t>
            </w:r>
          </w:p>
        </w:tc>
      </w:tr>
      <w:tr w:rsidR="005B3E0B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8D63BD" w:rsidRDefault="005B3E0B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5B3E0B" w:rsidRDefault="005B3E0B" w:rsidP="005B3E0B">
            <w:pPr>
              <w:pStyle w:val="a5"/>
              <w:tabs>
                <w:tab w:val="left" w:pos="600"/>
              </w:tabs>
              <w:spacing w:after="0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підготовки проектів регуляторних актів на 2022 рік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408</w:t>
            </w:r>
          </w:p>
        </w:tc>
      </w:tr>
      <w:tr w:rsidR="005B3E0B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8D63BD" w:rsidRDefault="005B3E0B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FD6028" w:rsidRDefault="00D709A8" w:rsidP="00D709A8">
            <w:pPr>
              <w:pStyle w:val="2"/>
              <w:suppressAutoHyphens/>
              <w:spacing w:after="0" w:line="240" w:lineRule="auto"/>
              <w:ind w:left="32" w:right="29"/>
              <w:jc w:val="both"/>
              <w:rPr>
                <w:color w:val="000000"/>
                <w:sz w:val="28"/>
                <w:szCs w:val="28"/>
              </w:rPr>
            </w:pPr>
            <w:r w:rsidRPr="00FD6028">
              <w:rPr>
                <w:sz w:val="28"/>
                <w:szCs w:val="28"/>
              </w:rPr>
              <w:t xml:space="preserve">Про надання погодження на організацію та проведення новорічного ярмарку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Default="005B3E0B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409</w:t>
            </w:r>
          </w:p>
        </w:tc>
      </w:tr>
      <w:tr w:rsidR="005B3E0B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8D63BD" w:rsidRDefault="005B3E0B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Pr="00FD6028" w:rsidRDefault="00D709A8" w:rsidP="00D709A8">
            <w:pPr>
              <w:pStyle w:val="2"/>
              <w:suppressAutoHyphens/>
              <w:spacing w:after="0" w:line="240" w:lineRule="auto"/>
              <w:ind w:right="29" w:firstLine="32"/>
              <w:jc w:val="both"/>
              <w:rPr>
                <w:color w:val="000000"/>
                <w:sz w:val="28"/>
                <w:szCs w:val="28"/>
              </w:rPr>
            </w:pPr>
            <w:r w:rsidRPr="00FD6028">
              <w:rPr>
                <w:sz w:val="28"/>
                <w:szCs w:val="28"/>
              </w:rPr>
              <w:t xml:space="preserve">Про погодження місця здійснення торгівлі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0B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410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FD6028" w:rsidRDefault="00D709A8" w:rsidP="00D709A8">
            <w:pPr>
              <w:pStyle w:val="2"/>
              <w:suppressAutoHyphens/>
              <w:spacing w:after="0" w:line="240" w:lineRule="auto"/>
              <w:ind w:right="29" w:firstLine="32"/>
              <w:jc w:val="both"/>
              <w:rPr>
                <w:sz w:val="28"/>
                <w:szCs w:val="28"/>
              </w:rPr>
            </w:pPr>
            <w:r w:rsidRPr="00FD6028">
              <w:rPr>
                <w:sz w:val="28"/>
                <w:szCs w:val="28"/>
              </w:rPr>
              <w:t xml:space="preserve">Про погодження місця здійснення торгівлі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411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FD6028" w:rsidRDefault="00D709A8" w:rsidP="00D709A8">
            <w:pPr>
              <w:spacing w:after="0" w:line="240" w:lineRule="auto"/>
              <w:ind w:right="34"/>
              <w:jc w:val="both"/>
              <w:rPr>
                <w:sz w:val="28"/>
                <w:szCs w:val="28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Річного плану надання послуг з поводження з побутовими відходами для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 на 2022 рік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412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FD6028" w:rsidRDefault="00D709A8" w:rsidP="00D709A8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413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FD6028" w:rsidRDefault="00D709A8" w:rsidP="00D709A8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414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FD6028" w:rsidRDefault="00D709A8" w:rsidP="00D709A8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415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FD6028" w:rsidRDefault="00D709A8" w:rsidP="00D709A8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416</w:t>
            </w:r>
          </w:p>
        </w:tc>
      </w:tr>
      <w:tr w:rsidR="00D709A8" w:rsidRPr="005B3E0B" w:rsidTr="005A30A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8D63BD" w:rsidRDefault="00D709A8" w:rsidP="005A30A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Pr="00D709A8" w:rsidRDefault="00D709A8" w:rsidP="00D709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продовження строку дії дозволу на розміщення зовнішньої реклами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Карпенко О.О.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A8" w:rsidRDefault="00D709A8" w:rsidP="005A30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417</w:t>
            </w:r>
          </w:p>
        </w:tc>
      </w:tr>
    </w:tbl>
    <w:p w:rsidR="00BC5975" w:rsidRDefault="00BC5975" w:rsidP="00BC5975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BC5975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BC5975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Pr="00D50ACA" w:rsidRDefault="00D50ACA" w:rsidP="005A30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50A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проект рішення міської ради «Про внесення змін до рішення міської  ради від 23.12.2020 №3-20  </w:t>
            </w:r>
            <w:r w:rsidRPr="00D50AC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«</w:t>
            </w:r>
            <w:r w:rsidRPr="00D50A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бюджет Канівської міської ТГ </w:t>
            </w:r>
            <w:r w:rsidRPr="00D50A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2021 </w:t>
            </w:r>
            <w:r w:rsidRPr="00D50AC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рік»</w:t>
            </w:r>
          </w:p>
        </w:tc>
      </w:tr>
      <w:tr w:rsidR="00BC5975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D50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</w:t>
            </w:r>
            <w:r w:rsidR="00D50ACA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D50ACA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BC5975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D50A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D50ACA">
              <w:rPr>
                <w:rFonts w:ascii="Times New Roman" w:hAnsi="Times New Roman"/>
                <w:sz w:val="28"/>
                <w:szCs w:val="28"/>
                <w:lang w:val="uk-UA"/>
              </w:rPr>
              <w:t>402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50ACA" w:rsidRPr="00D50A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проект рішення міської ради «Про внесення змін до рішення міської  ради від 23.12.2020 №3-20  </w:t>
            </w:r>
            <w:r w:rsidR="00D50ACA" w:rsidRPr="00D50AC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«</w:t>
            </w:r>
            <w:r w:rsidR="00D50ACA" w:rsidRPr="00D50A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бюджет Канівської міської ТГ </w:t>
            </w:r>
            <w:r w:rsidR="00D50ACA" w:rsidRPr="00D50A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2021 </w:t>
            </w:r>
            <w:r w:rsidR="00D50ACA" w:rsidRPr="00D50AC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рік</w:t>
            </w:r>
            <w:r w:rsidR="00D50ACA" w:rsidRPr="00D50ACA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 , за – 1</w:t>
            </w:r>
            <w:r w:rsidR="00D50A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додається.</w:t>
            </w:r>
          </w:p>
        </w:tc>
      </w:tr>
      <w:tr w:rsidR="00BC5975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D50ACA" w:rsidP="00446D75">
            <w:pPr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опіки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над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майном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D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: с.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Межиріч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Черкаського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Слободи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 №   </w:t>
            </w:r>
            <w:r w:rsidR="00446D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</w:tr>
      <w:tr w:rsidR="00BC5975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D50ACA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BC5975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446D7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="00D50AC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опіки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над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майном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D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** </w:t>
            </w:r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: с.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Межиріч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Черкаського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Слободи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  №   </w:t>
            </w:r>
            <w:r w:rsidR="00446D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D50AC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C5975" w:rsidRPr="003D7A77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D50ACA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до порядку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спеціальних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іменних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продуктів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ільговими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цінами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у «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Соціальному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магазині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C5975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D50ACA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BC5975" w:rsidRPr="003D7A77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975" w:rsidRDefault="00BC5975" w:rsidP="00012326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№40</w:t>
            </w:r>
            <w:r w:rsidR="0001232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до порядку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спеціальних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іменних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продуктів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пільговими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цінами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у «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Соціальному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магазині</w:t>
            </w:r>
            <w:proofErr w:type="spellEnd"/>
            <w:r w:rsidR="00D50ACA" w:rsidRPr="00FD60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додається.</w:t>
            </w:r>
          </w:p>
        </w:tc>
      </w:tr>
      <w:tr w:rsidR="00012326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012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E070D6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введення штатних одиниць до комунальної установи «Центр професійного розвитку педагогічних працівників Канівської міської ради Черкаської області» та комунальних закладів «</w:t>
            </w:r>
            <w:proofErr w:type="spellStart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Межиріцький</w:t>
            </w:r>
            <w:proofErr w:type="spellEnd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області», «</w:t>
            </w:r>
            <w:proofErr w:type="spellStart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Хміл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ьн</w:t>
            </w:r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янський</w:t>
            </w:r>
            <w:proofErr w:type="spellEnd"/>
            <w:r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</w:t>
            </w:r>
          </w:p>
        </w:tc>
      </w:tr>
      <w:tr w:rsidR="00012326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012326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E070D6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№405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E070D6"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введення штатних одиниць до комунальної установи «Центр професійного розвитку педагогічних працівників Канівської міської ради Черкаської області» та комунальних закладів «</w:t>
            </w:r>
            <w:proofErr w:type="spellStart"/>
            <w:r w:rsidR="00E070D6"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Межиріцький</w:t>
            </w:r>
            <w:proofErr w:type="spellEnd"/>
            <w:r w:rsidR="00E070D6"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області», «</w:t>
            </w:r>
            <w:proofErr w:type="spellStart"/>
            <w:r w:rsidR="00E070D6"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Хміл</w:t>
            </w:r>
            <w:r w:rsid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ьн</w:t>
            </w:r>
            <w:r w:rsidR="00E070D6"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янський</w:t>
            </w:r>
            <w:proofErr w:type="spellEnd"/>
            <w:r w:rsidR="00E070D6" w:rsidRPr="00E070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ліцей Канівської міської ради Черкаської області»</w:t>
            </w:r>
            <w:r w:rsidRPr="000123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проти -0, утримались –0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додається.</w:t>
            </w:r>
          </w:p>
        </w:tc>
      </w:tr>
      <w:tr w:rsidR="00012326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012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затвердження протоколу засідання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</w:tc>
      </w:tr>
      <w:tr w:rsidR="00012326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012326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326" w:rsidRDefault="00012326" w:rsidP="00012326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№406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затвердження протоколу засідання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  <w:r w:rsidRPr="00FD60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 w:rsidRPr="000123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 (Марченко Г.П.) , додається.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іального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5B3E0B">
              <w:rPr>
                <w:rFonts w:ascii="Times New Roman" w:hAnsi="Times New Roman" w:cs="Times New Roman"/>
                <w:sz w:val="28"/>
                <w:szCs w:val="28"/>
              </w:rPr>
              <w:t xml:space="preserve"> на 2022 - 2024 роки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Рожкова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№407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431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Програми економічного і соціального розвитку Канівської міської територіальної громади на 2022 - 2024 роки</w:t>
            </w:r>
            <w:r w:rsidRPr="00FD60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 w:rsidRPr="000123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 (Перепелиця О.М., Марченко Г.П.) , додається.</w:t>
            </w:r>
          </w:p>
        </w:tc>
      </w:tr>
      <w:tr w:rsidR="004316EC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підготовки проектів регуляторних актів на 2022 рік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316EC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№408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FD602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підготовки проектів регуляторних актів на 2022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60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 w:rsidRPr="000123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Pr="004316EC" w:rsidRDefault="004316EC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16E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>організацію</w:t>
            </w:r>
            <w:proofErr w:type="spellEnd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>новорічного</w:t>
            </w:r>
            <w:proofErr w:type="spellEnd"/>
            <w:r w:rsidRPr="004316EC">
              <w:rPr>
                <w:rFonts w:ascii="Times New Roman" w:hAnsi="Times New Roman" w:cs="Times New Roman"/>
                <w:sz w:val="28"/>
                <w:szCs w:val="28"/>
              </w:rPr>
              <w:t xml:space="preserve"> ярмарку  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№409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431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погодження на організацію та проведення новорічного ярмарку</w:t>
            </w:r>
            <w:r w:rsidRPr="00FD602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  <w:r w:rsidRPr="000123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4316EC" w:rsidRPr="00E070D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Pr="004316EC" w:rsidRDefault="004316EC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75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місця здійснення торгівлі</w:t>
            </w:r>
          </w:p>
          <w:p w:rsidR="004316EC" w:rsidRPr="004316EC" w:rsidRDefault="004316EC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75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місця здійснення торгівлі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№410, 411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431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Pr="004316EC" w:rsidRDefault="004316EC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Річного плану надання послуг з поводження з побутовими відходами для </w:t>
            </w:r>
            <w:proofErr w:type="spellStart"/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 на 2022 рік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C255D9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Стадник Т.П.</w:t>
            </w:r>
          </w:p>
        </w:tc>
      </w:tr>
      <w:tr w:rsidR="004316EC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6EC" w:rsidRDefault="004316EC" w:rsidP="00C255D9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</w:t>
            </w:r>
            <w:r w:rsidR="00C255D9">
              <w:rPr>
                <w:rFonts w:ascii="Times New Roman" w:hAnsi="Times New Roman"/>
                <w:sz w:val="28"/>
                <w:szCs w:val="28"/>
                <w:lang w:val="uk-UA"/>
              </w:rPr>
              <w:t>2 «</w:t>
            </w:r>
            <w:r w:rsidR="00C255D9"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Річного плану надання послуг з поводження з побутовими відходами для </w:t>
            </w:r>
            <w:proofErr w:type="spellStart"/>
            <w:r w:rsidR="00C255D9"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="00C255D9"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 на 2022 рік</w:t>
            </w:r>
            <w:r w:rsidR="00C255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Pr="004316EC" w:rsidRDefault="00C255D9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№413 «</w:t>
            </w: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Pr="004316EC" w:rsidRDefault="00C255D9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№414 «</w:t>
            </w: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дублікату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Pr="004316EC" w:rsidRDefault="00C255D9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№415 «</w:t>
            </w:r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внесення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виправлення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про право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житло</w:t>
            </w:r>
            <w:proofErr w:type="spellEnd"/>
            <w:r w:rsidRPr="00FD60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Pr="004316EC" w:rsidRDefault="00C255D9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державного</w:t>
            </w:r>
            <w:proofErr w:type="gram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№416 «</w:t>
            </w:r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приватизацію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державного  </w:t>
            </w:r>
            <w:proofErr w:type="spellStart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житлового</w:t>
            </w:r>
            <w:proofErr w:type="spellEnd"/>
            <w:r w:rsidRPr="00FD60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фонду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Pr="004316EC" w:rsidRDefault="00C255D9" w:rsidP="005A30AB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продовження строку дії дозволу на розміщення зовнішньої реклами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Карпенко О.О.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Горшкова Т.М.</w:t>
            </w:r>
          </w:p>
        </w:tc>
      </w:tr>
      <w:tr w:rsidR="00C255D9" w:rsidRPr="00012326" w:rsidTr="005A30A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5A3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5D9" w:rsidRDefault="00C255D9" w:rsidP="00C255D9">
            <w:pPr>
              <w:shd w:val="clear" w:color="auto" w:fill="FFFFFF"/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№417 «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продовження строку дії дозволу на розміщення зовнішньої реклами</w:t>
            </w:r>
            <w:r w:rsidRPr="00FD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0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Карпенко О.О.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12326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 , додається.</w:t>
            </w:r>
          </w:p>
        </w:tc>
      </w:tr>
    </w:tbl>
    <w:p w:rsidR="00BC5975" w:rsidRDefault="00BC5975" w:rsidP="00BC5975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C5975" w:rsidRPr="00012326" w:rsidRDefault="00BC5975" w:rsidP="00BC59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12326"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 Ігор РЕНЬКАС</w:t>
      </w:r>
    </w:p>
    <w:p w:rsidR="00BC5975" w:rsidRPr="00012326" w:rsidRDefault="00BC5975" w:rsidP="00BC597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5975" w:rsidRPr="00012326" w:rsidRDefault="00BC5975" w:rsidP="00BC5975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 w:rsidRPr="00012326">
        <w:rPr>
          <w:rFonts w:ascii="Times New Roman" w:hAnsi="Times New Roman"/>
          <w:sz w:val="28"/>
          <w:szCs w:val="28"/>
          <w:lang w:val="uk-UA"/>
        </w:rPr>
        <w:t>Начальник  управління</w:t>
      </w:r>
    </w:p>
    <w:p w:rsidR="00BC5975" w:rsidRDefault="00BC5975" w:rsidP="00BC5975">
      <w:pPr>
        <w:ind w:left="2124" w:hanging="2124"/>
        <w:jc w:val="both"/>
      </w:pPr>
      <w:r w:rsidRPr="000123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12326">
        <w:rPr>
          <w:rFonts w:ascii="Times New Roman" w:hAnsi="Times New Roman"/>
          <w:sz w:val="28"/>
          <w:szCs w:val="28"/>
          <w:lang w:val="uk-UA"/>
        </w:rPr>
        <w:t>документоо</w:t>
      </w:r>
      <w:r>
        <w:rPr>
          <w:rFonts w:ascii="Times New Roman" w:hAnsi="Times New Roman"/>
          <w:sz w:val="28"/>
          <w:szCs w:val="28"/>
        </w:rPr>
        <w:t>бігу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BC5975" w:rsidRDefault="00BC5975" w:rsidP="00BC5975"/>
    <w:p w:rsidR="00BC5975" w:rsidRDefault="00BC5975" w:rsidP="00BC5975"/>
    <w:p w:rsidR="00BC5975" w:rsidRDefault="00BC5975" w:rsidP="00BC5975"/>
    <w:p w:rsidR="00D21A2C" w:rsidRDefault="00D21A2C"/>
    <w:sectPr w:rsidR="00D21A2C" w:rsidSect="00E7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645B2"/>
    <w:multiLevelType w:val="multilevel"/>
    <w:tmpl w:val="D50CE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CDC052F"/>
    <w:multiLevelType w:val="hybridMultilevel"/>
    <w:tmpl w:val="15A2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D135A"/>
    <w:multiLevelType w:val="multilevel"/>
    <w:tmpl w:val="D50CE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C5975"/>
    <w:rsid w:val="00012326"/>
    <w:rsid w:val="0012757B"/>
    <w:rsid w:val="003B7159"/>
    <w:rsid w:val="004316EC"/>
    <w:rsid w:val="00446D75"/>
    <w:rsid w:val="005B3E0B"/>
    <w:rsid w:val="00874451"/>
    <w:rsid w:val="009765FA"/>
    <w:rsid w:val="009A3CD4"/>
    <w:rsid w:val="00AE6C4C"/>
    <w:rsid w:val="00BC5975"/>
    <w:rsid w:val="00C255D9"/>
    <w:rsid w:val="00CE2CC6"/>
    <w:rsid w:val="00D21A2C"/>
    <w:rsid w:val="00D50ACA"/>
    <w:rsid w:val="00D709A8"/>
    <w:rsid w:val="00E070D6"/>
    <w:rsid w:val="00EC588F"/>
    <w:rsid w:val="00FD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C6"/>
  </w:style>
  <w:style w:type="paragraph" w:styleId="3">
    <w:name w:val="heading 3"/>
    <w:basedOn w:val="a"/>
    <w:next w:val="a"/>
    <w:link w:val="30"/>
    <w:qFormat/>
    <w:rsid w:val="00FD602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5"/>
    <w:pPr>
      <w:ind w:left="720"/>
      <w:contextualSpacing/>
    </w:pPr>
    <w:rPr>
      <w:lang w:val="uk-UA" w:eastAsia="uk-UA"/>
    </w:rPr>
  </w:style>
  <w:style w:type="character" w:customStyle="1" w:styleId="30">
    <w:name w:val="Заголовок 3 Знак"/>
    <w:basedOn w:val="a0"/>
    <w:link w:val="3"/>
    <w:rsid w:val="00FD6028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FD6028"/>
    <w:rPr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FD6028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FD6028"/>
  </w:style>
  <w:style w:type="paragraph" w:styleId="2">
    <w:name w:val="Body Text 2"/>
    <w:basedOn w:val="a"/>
    <w:link w:val="20"/>
    <w:unhideWhenUsed/>
    <w:rsid w:val="00FD60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FD6028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DC5C9-329A-465F-A700-BF624D04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dcterms:created xsi:type="dcterms:W3CDTF">2021-11-26T09:51:00Z</dcterms:created>
  <dcterms:modified xsi:type="dcterms:W3CDTF">2021-11-29T07:07:00Z</dcterms:modified>
</cp:coreProperties>
</file>