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2F" w:rsidRPr="00311743" w:rsidRDefault="001F7C4C" w:rsidP="00785962">
      <w:pPr>
        <w:pStyle w:val="normal"/>
        <w:jc w:val="center"/>
      </w:pPr>
      <w:r w:rsidRPr="00311743">
        <w:rPr>
          <w:noProof/>
          <w:lang w:val="ru-RU"/>
        </w:rPr>
        <w:drawing>
          <wp:inline distT="0" distB="0" distL="0" distR="0">
            <wp:extent cx="3295650" cy="1838325"/>
            <wp:effectExtent l="19050" t="0" r="0" b="0"/>
            <wp:docPr id="3" name="Рисунок 3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C4C" w:rsidRPr="00311743" w:rsidRDefault="001F7C4C" w:rsidP="00311743">
      <w:pPr>
        <w:pStyle w:val="normal"/>
        <w:jc w:val="both"/>
        <w:rPr>
          <w:b/>
        </w:rPr>
      </w:pPr>
    </w:p>
    <w:p w:rsidR="001F7C4C" w:rsidRPr="00311743" w:rsidRDefault="001F7C4C" w:rsidP="00311743">
      <w:pPr>
        <w:pStyle w:val="normal"/>
        <w:jc w:val="both"/>
        <w:rPr>
          <w:b/>
        </w:rPr>
      </w:pPr>
    </w:p>
    <w:p w:rsidR="001F7C4C" w:rsidRPr="00311743" w:rsidRDefault="00151EEA" w:rsidP="00311743">
      <w:pPr>
        <w:pStyle w:val="normal"/>
        <w:jc w:val="both"/>
      </w:pPr>
      <w:r>
        <w:t xml:space="preserve">від </w:t>
      </w:r>
      <w:r w:rsidR="00BC13D1" w:rsidRPr="00311743">
        <w:t>07</w:t>
      </w:r>
      <w:r w:rsidR="000C5F59" w:rsidRPr="00311743">
        <w:t>.0</w:t>
      </w:r>
      <w:r w:rsidR="00F90E1D">
        <w:t>3</w:t>
      </w:r>
      <w:r w:rsidR="000C5F59" w:rsidRPr="00311743">
        <w:t>.202</w:t>
      </w:r>
      <w:r w:rsidR="00BC13D1" w:rsidRPr="00311743">
        <w:t>2</w:t>
      </w:r>
      <w:r w:rsidR="000C5F59" w:rsidRPr="00311743">
        <w:t xml:space="preserve"> </w:t>
      </w:r>
      <w:r w:rsidR="001F7C4C" w:rsidRPr="00311743">
        <w:t>№</w:t>
      </w:r>
      <w:r w:rsidR="000C5F59" w:rsidRPr="00311743">
        <w:t xml:space="preserve"> </w:t>
      </w:r>
      <w:r w:rsidR="007A27E2">
        <w:t>69</w:t>
      </w:r>
    </w:p>
    <w:p w:rsidR="001F7C4C" w:rsidRPr="00311743" w:rsidRDefault="001F7C4C" w:rsidP="00311743">
      <w:pPr>
        <w:pStyle w:val="normal"/>
        <w:jc w:val="both"/>
        <w:rPr>
          <w:b/>
        </w:rPr>
      </w:pPr>
    </w:p>
    <w:p w:rsidR="00BC13D1" w:rsidRPr="00311743" w:rsidRDefault="00BC13D1" w:rsidP="00311743">
      <w:pPr>
        <w:pStyle w:val="Default"/>
        <w:jc w:val="both"/>
        <w:rPr>
          <w:rFonts w:ascii="Times New Roman" w:hAnsi="Times New Roman" w:cs="Times New Roman"/>
          <w:lang w:val="uk-UA"/>
        </w:rPr>
      </w:pPr>
    </w:p>
    <w:p w:rsidR="00737F78" w:rsidRDefault="00737F78" w:rsidP="00311743">
      <w:pPr>
        <w:jc w:val="both"/>
      </w:pPr>
      <w:r w:rsidRPr="00737F78">
        <w:t xml:space="preserve">Про затвердження Положення </w:t>
      </w:r>
    </w:p>
    <w:p w:rsidR="00737F78" w:rsidRDefault="00737F78" w:rsidP="00311743">
      <w:pPr>
        <w:jc w:val="both"/>
      </w:pPr>
      <w:r w:rsidRPr="00737F78">
        <w:t>про Уповноважену особу (осіб)</w:t>
      </w:r>
      <w:r>
        <w:t xml:space="preserve"> </w:t>
      </w:r>
    </w:p>
    <w:p w:rsidR="00600F2F" w:rsidRPr="00311743" w:rsidRDefault="00737F78" w:rsidP="00311743">
      <w:pPr>
        <w:jc w:val="both"/>
      </w:pPr>
      <w:r>
        <w:t>в новій редакції</w:t>
      </w:r>
    </w:p>
    <w:p w:rsidR="00321688" w:rsidRPr="00311743" w:rsidRDefault="00321688" w:rsidP="00311743">
      <w:pPr>
        <w:ind w:firstLine="708"/>
        <w:jc w:val="both"/>
      </w:pPr>
    </w:p>
    <w:p w:rsidR="00600F2F" w:rsidRPr="00311743" w:rsidRDefault="00982EEE" w:rsidP="00311743">
      <w:pPr>
        <w:pStyle w:val="normal"/>
        <w:shd w:val="clear" w:color="auto" w:fill="FFFFFF"/>
        <w:spacing w:after="150"/>
        <w:ind w:left="5652" w:firstLine="720"/>
        <w:jc w:val="both"/>
      </w:pPr>
      <w:r w:rsidRPr="00311743">
        <w:rPr>
          <w:b/>
        </w:rPr>
        <w:t> </w:t>
      </w:r>
    </w:p>
    <w:p w:rsidR="001234B7" w:rsidRPr="00311743" w:rsidRDefault="00151EEA" w:rsidP="00311743">
      <w:pPr>
        <w:ind w:firstLine="708"/>
        <w:jc w:val="both"/>
      </w:pPr>
      <w:r>
        <w:t xml:space="preserve">Відповідно до </w:t>
      </w:r>
      <w:r w:rsidR="008F2305">
        <w:t>підпункту 3 пункту «а» статті 28</w:t>
      </w:r>
      <w:r w:rsidR="008F2305" w:rsidRPr="00661587">
        <w:t xml:space="preserve"> Закону України</w:t>
      </w:r>
      <w:r w:rsidR="008F2305">
        <w:t xml:space="preserve"> </w:t>
      </w:r>
      <w:r w:rsidR="008F2305" w:rsidRPr="00661587">
        <w:t>«Про місцеве самоврядування в Україні»</w:t>
      </w:r>
      <w:r>
        <w:t xml:space="preserve">,  </w:t>
      </w:r>
      <w:r w:rsidR="00BC13D1" w:rsidRPr="00311743">
        <w:t>указ</w:t>
      </w:r>
      <w:r>
        <w:t xml:space="preserve">у </w:t>
      </w:r>
      <w:r w:rsidR="00BC13D1" w:rsidRPr="00311743">
        <w:t>Президента України від 24.02.2022 № 64/2022  «Про введення воєнного стану в Україні для забезпечення організації та проведення публічних закупівель товарів, робіт і послуг в умовах воєнного стану</w:t>
      </w:r>
      <w:r>
        <w:t xml:space="preserve">», </w:t>
      </w:r>
      <w:r w:rsidR="00BC13D1" w:rsidRPr="00311743">
        <w:t xml:space="preserve"> постанови Кабінету Міністрів України</w:t>
      </w:r>
      <w:r>
        <w:t xml:space="preserve"> </w:t>
      </w:r>
      <w:r w:rsidRPr="00311743">
        <w:t>від</w:t>
      </w:r>
      <w:r w:rsidRPr="00737F78">
        <w:t xml:space="preserve"> </w:t>
      </w:r>
      <w:r w:rsidRPr="00311743">
        <w:t xml:space="preserve">28.02.2022 № 169 </w:t>
      </w:r>
      <w:r w:rsidR="00BC13D1" w:rsidRPr="00311743">
        <w:t xml:space="preserve"> </w:t>
      </w:r>
      <w:r>
        <w:t>«П</w:t>
      </w:r>
      <w:r w:rsidR="00BC13D1" w:rsidRPr="00311743">
        <w:t>ро деякі питання здійснення оборонних та публічних закупівель товарів, робіт і послуг в умовах воєнного стану</w:t>
      </w:r>
      <w:r>
        <w:t>»</w:t>
      </w:r>
      <w:r w:rsidR="00BC13D1" w:rsidRPr="00311743">
        <w:t xml:space="preserve"> (зі змінами) </w:t>
      </w:r>
      <w:r w:rsidR="00330789" w:rsidRPr="00311743">
        <w:t xml:space="preserve"> виконавчий комітет Канівської міської ради</w:t>
      </w:r>
    </w:p>
    <w:p w:rsidR="001234B7" w:rsidRPr="00311743" w:rsidRDefault="00321688" w:rsidP="00311743">
      <w:pPr>
        <w:tabs>
          <w:tab w:val="left" w:pos="3540"/>
        </w:tabs>
        <w:jc w:val="both"/>
      </w:pPr>
      <w:r w:rsidRPr="00311743">
        <w:tab/>
      </w:r>
    </w:p>
    <w:p w:rsidR="001234B7" w:rsidRPr="00151EEA" w:rsidRDefault="001234B7" w:rsidP="00311743">
      <w:pPr>
        <w:jc w:val="both"/>
        <w:rPr>
          <w:b/>
        </w:rPr>
      </w:pPr>
      <w:r w:rsidRPr="00151EEA">
        <w:rPr>
          <w:b/>
        </w:rPr>
        <w:t>В И Р І Ш И В:</w:t>
      </w:r>
    </w:p>
    <w:p w:rsidR="00600F2F" w:rsidRPr="00151EEA" w:rsidRDefault="00600F2F" w:rsidP="00311743">
      <w:pPr>
        <w:ind w:firstLine="708"/>
        <w:jc w:val="both"/>
        <w:rPr>
          <w:b/>
        </w:rPr>
      </w:pPr>
    </w:p>
    <w:p w:rsidR="00BC13D1" w:rsidRPr="00311743" w:rsidRDefault="00BC13D1" w:rsidP="00311743">
      <w:pPr>
        <w:pStyle w:val="Default"/>
        <w:jc w:val="both"/>
        <w:rPr>
          <w:rFonts w:ascii="Times New Roman" w:hAnsi="Times New Roman" w:cs="Times New Roman"/>
          <w:lang w:val="uk-UA"/>
        </w:rPr>
      </w:pPr>
    </w:p>
    <w:p w:rsidR="00737F78" w:rsidRDefault="00737F78" w:rsidP="00311743">
      <w:pPr>
        <w:pStyle w:val="3"/>
        <w:numPr>
          <w:ilvl w:val="0"/>
          <w:numId w:val="1"/>
        </w:numPr>
        <w:ind w:left="851" w:hanging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Затвердити </w:t>
      </w:r>
      <w:r w:rsidRPr="00311743">
        <w:rPr>
          <w:b w:val="0"/>
          <w:sz w:val="24"/>
          <w:szCs w:val="24"/>
        </w:rPr>
        <w:t>Положення про уповноважену особу (осіб)</w:t>
      </w:r>
      <w:r>
        <w:rPr>
          <w:b w:val="0"/>
          <w:sz w:val="24"/>
          <w:szCs w:val="24"/>
        </w:rPr>
        <w:t xml:space="preserve"> в новій редакції згідно </w:t>
      </w:r>
      <w:r w:rsidR="008464F4">
        <w:rPr>
          <w:b w:val="0"/>
          <w:sz w:val="24"/>
          <w:szCs w:val="24"/>
        </w:rPr>
        <w:t>з</w:t>
      </w:r>
      <w:r>
        <w:rPr>
          <w:b w:val="0"/>
          <w:sz w:val="24"/>
          <w:szCs w:val="24"/>
        </w:rPr>
        <w:t xml:space="preserve"> додатк</w:t>
      </w:r>
      <w:r w:rsidR="008464F4">
        <w:rPr>
          <w:b w:val="0"/>
          <w:sz w:val="24"/>
          <w:szCs w:val="24"/>
        </w:rPr>
        <w:t>ом</w:t>
      </w:r>
      <w:r>
        <w:rPr>
          <w:b w:val="0"/>
          <w:sz w:val="24"/>
          <w:szCs w:val="24"/>
        </w:rPr>
        <w:t>.</w:t>
      </w:r>
    </w:p>
    <w:p w:rsidR="00555B8E" w:rsidRPr="00737F78" w:rsidRDefault="00737F78" w:rsidP="00311743">
      <w:pPr>
        <w:pStyle w:val="3"/>
        <w:numPr>
          <w:ilvl w:val="0"/>
          <w:numId w:val="1"/>
        </w:numPr>
        <w:shd w:val="clear" w:color="auto" w:fill="FFFFFF"/>
        <w:spacing w:line="300" w:lineRule="atLeast"/>
        <w:ind w:left="851" w:right="-1" w:hanging="284"/>
        <w:jc w:val="both"/>
        <w:rPr>
          <w:b w:val="0"/>
        </w:rPr>
      </w:pPr>
      <w:r w:rsidRPr="00737F78">
        <w:rPr>
          <w:b w:val="0"/>
          <w:sz w:val="24"/>
          <w:szCs w:val="24"/>
        </w:rPr>
        <w:t xml:space="preserve">Визнати таким, що втратило чинність рішення виконавчого комітету від 15.04.2020 № 81 «Про затвердження </w:t>
      </w:r>
      <w:r w:rsidR="00BC13D1" w:rsidRPr="00737F78">
        <w:rPr>
          <w:b w:val="0"/>
          <w:sz w:val="24"/>
          <w:szCs w:val="24"/>
        </w:rPr>
        <w:t>Положення про уповноважену особу (осіб)</w:t>
      </w:r>
      <w:r w:rsidRPr="00737F78">
        <w:rPr>
          <w:b w:val="0"/>
          <w:sz w:val="24"/>
          <w:szCs w:val="24"/>
        </w:rPr>
        <w:t>»</w:t>
      </w:r>
      <w:r w:rsidR="00BC13D1" w:rsidRPr="00737F78">
        <w:rPr>
          <w:b w:val="0"/>
          <w:sz w:val="24"/>
          <w:szCs w:val="24"/>
        </w:rPr>
        <w:t xml:space="preserve"> </w:t>
      </w:r>
    </w:p>
    <w:p w:rsidR="00FD6924" w:rsidRPr="00311743" w:rsidRDefault="00FD6924" w:rsidP="00311743">
      <w:pPr>
        <w:pStyle w:val="normal"/>
        <w:jc w:val="both"/>
      </w:pPr>
    </w:p>
    <w:p w:rsidR="00600F2F" w:rsidRPr="00311743" w:rsidRDefault="008464F4" w:rsidP="00311743">
      <w:pPr>
        <w:pStyle w:val="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982EEE" w:rsidRPr="00311743">
        <w:rPr>
          <w:b w:val="0"/>
          <w:sz w:val="24"/>
          <w:szCs w:val="24"/>
        </w:rPr>
        <w:t>. Контроль за виконанням цього рішення залишаю за собою.</w:t>
      </w:r>
    </w:p>
    <w:p w:rsidR="00600F2F" w:rsidRPr="00311743" w:rsidRDefault="00600F2F" w:rsidP="00311743">
      <w:pPr>
        <w:pStyle w:val="normal"/>
        <w:shd w:val="clear" w:color="auto" w:fill="FFFFFF"/>
        <w:spacing w:after="150"/>
        <w:ind w:firstLine="300"/>
        <w:jc w:val="both"/>
      </w:pPr>
    </w:p>
    <w:p w:rsidR="00737F78" w:rsidRDefault="00EC3202" w:rsidP="00311743">
      <w:pPr>
        <w:ind w:right="-363"/>
        <w:jc w:val="both"/>
      </w:pPr>
      <w:r w:rsidRPr="00311743">
        <w:t>Міський голова</w:t>
      </w:r>
      <w:r w:rsidR="00737F78">
        <w:tab/>
      </w:r>
      <w:r w:rsidR="00737F78">
        <w:tab/>
      </w:r>
      <w:r w:rsidR="00737F78">
        <w:tab/>
      </w:r>
      <w:r w:rsidR="00737F78">
        <w:tab/>
      </w:r>
      <w:r w:rsidR="00737F78">
        <w:tab/>
      </w:r>
      <w:r w:rsidR="00737F78">
        <w:tab/>
      </w:r>
      <w:r w:rsidR="00737F78">
        <w:tab/>
      </w:r>
      <w:r w:rsidR="00CD68E2" w:rsidRPr="00311743">
        <w:t xml:space="preserve">Ігор </w:t>
      </w:r>
      <w:r w:rsidRPr="00311743">
        <w:t>Р</w:t>
      </w:r>
      <w:r w:rsidR="00CD68E2" w:rsidRPr="00311743">
        <w:t>ЕНЬКАС</w:t>
      </w:r>
    </w:p>
    <w:p w:rsidR="00DE2A6F" w:rsidRDefault="00DE2A6F" w:rsidP="00311743">
      <w:pPr>
        <w:ind w:right="-363"/>
        <w:jc w:val="both"/>
      </w:pPr>
    </w:p>
    <w:p w:rsidR="00EC3202" w:rsidRPr="00311743" w:rsidRDefault="00273AB1" w:rsidP="00737F78">
      <w:pPr>
        <w:ind w:right="-363"/>
        <w:jc w:val="both"/>
      </w:pPr>
      <w:r w:rsidRPr="00311743">
        <w:t>К</w:t>
      </w:r>
      <w:r w:rsidR="00EC3202" w:rsidRPr="00311743">
        <w:t>еруюч</w:t>
      </w:r>
      <w:r w:rsidRPr="00311743">
        <w:t>ий</w:t>
      </w:r>
      <w:r w:rsidR="00EC3202" w:rsidRPr="00311743">
        <w:t xml:space="preserve"> справами        </w:t>
      </w:r>
      <w:r w:rsidRPr="00311743">
        <w:t xml:space="preserve">       </w:t>
      </w:r>
      <w:r w:rsidR="00EC3202" w:rsidRPr="00311743">
        <w:t xml:space="preserve">                                                        </w:t>
      </w:r>
      <w:r w:rsidR="00CD68E2" w:rsidRPr="00311743">
        <w:t xml:space="preserve"> </w:t>
      </w:r>
      <w:r w:rsidR="00EC3202" w:rsidRPr="00311743">
        <w:t>В</w:t>
      </w:r>
      <w:r w:rsidR="00CD68E2" w:rsidRPr="00311743">
        <w:t>олодимир СВЯТЕЛИК</w:t>
      </w:r>
    </w:p>
    <w:p w:rsidR="0036672E" w:rsidRPr="00311743" w:rsidRDefault="0036672E" w:rsidP="00311743">
      <w:pPr>
        <w:ind w:right="-363"/>
        <w:jc w:val="both"/>
      </w:pPr>
    </w:p>
    <w:p w:rsidR="00EC3202" w:rsidRPr="00311743" w:rsidRDefault="00EC3202" w:rsidP="00311743">
      <w:pPr>
        <w:ind w:right="-363"/>
        <w:jc w:val="both"/>
      </w:pPr>
      <w:r w:rsidRPr="00311743">
        <w:t>ПОГОДЖЕНО:</w:t>
      </w:r>
    </w:p>
    <w:p w:rsidR="00EC3202" w:rsidRPr="00311743" w:rsidRDefault="00EC3202" w:rsidP="00311743">
      <w:pPr>
        <w:ind w:right="-363"/>
        <w:jc w:val="both"/>
      </w:pPr>
    </w:p>
    <w:p w:rsidR="00EC3202" w:rsidRPr="00311743" w:rsidRDefault="00EC3202" w:rsidP="00311743">
      <w:pPr>
        <w:spacing w:line="600" w:lineRule="auto"/>
        <w:ind w:right="-363"/>
        <w:jc w:val="both"/>
      </w:pPr>
      <w:r w:rsidRPr="00311743">
        <w:t xml:space="preserve">Начальник управління економічного розвитку                            </w:t>
      </w:r>
      <w:r w:rsidR="00CD68E2" w:rsidRPr="00311743">
        <w:t>Олена ЖОРНОВА</w:t>
      </w:r>
    </w:p>
    <w:p w:rsidR="00EC3202" w:rsidRPr="00311743" w:rsidRDefault="00DE2A6F" w:rsidP="00311743">
      <w:pPr>
        <w:spacing w:line="600" w:lineRule="auto"/>
        <w:ind w:right="-363"/>
        <w:jc w:val="both"/>
      </w:pPr>
      <w:proofErr w:type="spellStart"/>
      <w:r>
        <w:t>В.о</w:t>
      </w:r>
      <w:proofErr w:type="spellEnd"/>
      <w:r>
        <w:t>. н</w:t>
      </w:r>
      <w:r w:rsidR="00EC3202" w:rsidRPr="00311743">
        <w:t>ачальник</w:t>
      </w:r>
      <w:r>
        <w:t>а</w:t>
      </w:r>
      <w:r w:rsidR="00EC3202" w:rsidRPr="00311743">
        <w:t xml:space="preserve"> юридичного відділу                                             </w:t>
      </w:r>
      <w:r>
        <w:t>Антоніна ЛЕОНОВА</w:t>
      </w:r>
    </w:p>
    <w:p w:rsidR="00B266BE" w:rsidRPr="00311743" w:rsidRDefault="00B266BE" w:rsidP="00311743">
      <w:pPr>
        <w:pStyle w:val="a6"/>
        <w:shd w:val="clear" w:color="auto" w:fill="FFFFFF"/>
        <w:spacing w:before="0" w:beforeAutospacing="0" w:after="0" w:afterAutospacing="0" w:line="300" w:lineRule="atLeast"/>
        <w:jc w:val="both"/>
      </w:pPr>
    </w:p>
    <w:p w:rsidR="00B266BE" w:rsidRPr="00311743" w:rsidRDefault="00B266BE" w:rsidP="00311743">
      <w:pPr>
        <w:pStyle w:val="a6"/>
        <w:shd w:val="clear" w:color="auto" w:fill="FFFFFF"/>
        <w:spacing w:before="0" w:beforeAutospacing="0" w:after="0" w:afterAutospacing="0" w:line="300" w:lineRule="atLeast"/>
        <w:jc w:val="both"/>
      </w:pPr>
    </w:p>
    <w:p w:rsidR="00B266BE" w:rsidRPr="00311743" w:rsidRDefault="00B266BE" w:rsidP="00311743">
      <w:pPr>
        <w:pStyle w:val="a6"/>
        <w:shd w:val="clear" w:color="auto" w:fill="FFFFFF"/>
        <w:spacing w:before="0" w:beforeAutospacing="0" w:after="0" w:afterAutospacing="0" w:line="300" w:lineRule="atLeast"/>
        <w:jc w:val="both"/>
      </w:pPr>
    </w:p>
    <w:p w:rsidR="00273AB1" w:rsidRPr="00311743" w:rsidRDefault="00273AB1" w:rsidP="00311743">
      <w:pPr>
        <w:pStyle w:val="a6"/>
        <w:shd w:val="clear" w:color="auto" w:fill="FFFFFF"/>
        <w:spacing w:before="0" w:beforeAutospacing="0" w:after="0" w:afterAutospacing="0" w:line="300" w:lineRule="atLeast"/>
        <w:jc w:val="right"/>
      </w:pPr>
      <w:r w:rsidRPr="00311743">
        <w:lastRenderedPageBreak/>
        <w:t xml:space="preserve">Додаток </w:t>
      </w:r>
    </w:p>
    <w:p w:rsidR="00273AB1" w:rsidRPr="00311743" w:rsidRDefault="008464F4" w:rsidP="00311743">
      <w:pPr>
        <w:pStyle w:val="a6"/>
        <w:shd w:val="clear" w:color="auto" w:fill="FFFFFF"/>
        <w:spacing w:before="0" w:beforeAutospacing="0" w:after="0" w:afterAutospacing="0" w:line="300" w:lineRule="atLeast"/>
        <w:jc w:val="right"/>
      </w:pPr>
      <w:r>
        <w:t>д</w:t>
      </w:r>
      <w:r w:rsidR="00273AB1" w:rsidRPr="00311743">
        <w:t>о рішення виконавчого комітету</w:t>
      </w:r>
    </w:p>
    <w:p w:rsidR="00273AB1" w:rsidRPr="00311743" w:rsidRDefault="00273AB1" w:rsidP="00311743">
      <w:pPr>
        <w:pStyle w:val="a6"/>
        <w:shd w:val="clear" w:color="auto" w:fill="FFFFFF"/>
        <w:spacing w:before="0" w:beforeAutospacing="0" w:after="0" w:afterAutospacing="0" w:line="300" w:lineRule="atLeast"/>
        <w:jc w:val="right"/>
      </w:pPr>
      <w:r w:rsidRPr="00311743">
        <w:t xml:space="preserve"> Канівської міської ради</w:t>
      </w:r>
      <w:r w:rsidRPr="00311743">
        <w:rPr>
          <w:rStyle w:val="apple-converted-space"/>
        </w:rPr>
        <w:t> </w:t>
      </w:r>
      <w:r w:rsidRPr="00311743">
        <w:br/>
        <w:t>від ___________ № ____</w:t>
      </w:r>
      <w:r w:rsidRPr="00311743">
        <w:br/>
      </w:r>
    </w:p>
    <w:p w:rsidR="00600F2F" w:rsidRPr="00311743" w:rsidRDefault="00600F2F" w:rsidP="00311743">
      <w:pPr>
        <w:pStyle w:val="normal"/>
        <w:jc w:val="both"/>
      </w:pPr>
    </w:p>
    <w:p w:rsidR="00600F2F" w:rsidRPr="00311743" w:rsidRDefault="00600F2F" w:rsidP="00311743">
      <w:pPr>
        <w:pStyle w:val="normal"/>
        <w:jc w:val="both"/>
      </w:pPr>
    </w:p>
    <w:p w:rsidR="00600F2F" w:rsidRPr="00311743" w:rsidRDefault="00982EEE" w:rsidP="00311743">
      <w:pPr>
        <w:pStyle w:val="normal"/>
        <w:jc w:val="center"/>
      </w:pPr>
      <w:r w:rsidRPr="00311743">
        <w:t>ПОЛОЖЕННЯ</w:t>
      </w:r>
      <w:r w:rsidRPr="00311743">
        <w:br/>
        <w:t>про уповноважену особу (осіб)</w:t>
      </w:r>
    </w:p>
    <w:p w:rsidR="00AF4645" w:rsidRPr="00311743" w:rsidRDefault="00737F78" w:rsidP="00311743">
      <w:pPr>
        <w:pStyle w:val="normal"/>
        <w:jc w:val="center"/>
      </w:pPr>
      <w:r>
        <w:t>в</w:t>
      </w:r>
      <w:r w:rsidR="00AF4645" w:rsidRPr="00311743">
        <w:t>иконавчого комітету Канівської міської ради</w:t>
      </w:r>
    </w:p>
    <w:p w:rsidR="00311743" w:rsidRPr="00311743" w:rsidRDefault="00311743" w:rsidP="00311743">
      <w:pPr>
        <w:pStyle w:val="Default"/>
        <w:jc w:val="both"/>
        <w:rPr>
          <w:rFonts w:ascii="Times New Roman" w:hAnsi="Times New Roman" w:cs="Times New Roman"/>
          <w:lang w:val="uk-UA"/>
        </w:rPr>
      </w:pPr>
    </w:p>
    <w:p w:rsidR="00946520" w:rsidRDefault="00311743" w:rsidP="00946520">
      <w:pPr>
        <w:pStyle w:val="Default"/>
        <w:jc w:val="center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I. Загальні положення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1.1. Це Положення розроблено відповідно до абзацу третього пункту 11 частини першої статті 9 та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частини дев’ятої статті 11 Закону «Про публічні закупівлі» (далі — Закон) і визначає правовий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статус, загальні організаційні та процедурні засади діяльності уповноваженої особи (осіб), а також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їхні права, обов’язки та відповідальність.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1.2. Уповноважена особа (особи) — службова (посадова) чи інша особа, яка є працівником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замовника і визначена відповідальною за організацію та проведення процедур закупівель /спрощених закупівель згідно із Законом на підставі власного розпорядчого рішення замовника або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трудового договору (контракту).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1.3. Уповноважена особа під час організації та проведення процедури закупівлі / спрощеної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закупівлі повинна забезпечити об’єктивність і неупередженість процесу організації та проведення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процедур закупівель / спрощених закупівель в інтересах замовника.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1.4. Визначення або призначення уповноваженої особи не повинно створювати конфлікт між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інтересами замовника та учасника чи між інтересами учасників процедури закупівлі / спрощеної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закупівлі, наявність якого може вплинути на об’єктивність і неупередженість ухвалення рішень щодо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вибору переможця процедури закупівлі / спрощеної закупівлі.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1.5. Уповноважена особа для здійснення своїх функцій, визначених Законом, підтверджує свій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рівень володіння необхідними (базовими) знаннями у сфері публічних закупівель на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веб</w:t>
      </w:r>
      <w:proofErr w:type="spellEnd"/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порталі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Уповноваженого органу з питань закупівель шляхом проходження безкоштовного тестування.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1.6. Уповноважена особа у своїй діяльності керується Законом, принципами здійснення публічних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закупівель, визначених Законом, іншими нормативно-правовими актами та цим Положенням. </w:t>
      </w:r>
    </w:p>
    <w:p w:rsidR="00946520" w:rsidRDefault="00311743" w:rsidP="00946520">
      <w:pPr>
        <w:pStyle w:val="Default"/>
        <w:ind w:firstLine="720"/>
        <w:jc w:val="center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ІI. Організація діяльності уповноваженої особи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 xml:space="preserve"> 2.1. Уповноважена особа визначається або призначається замовником одним із таких способів: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1) шляхом покладення на працівника зі штатної чисельності функцій уповноваженої особи як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додаткової роботи з відповідною доплатою згідно із законодавством;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2) шляхом уведення до штатного розпису окремої посади, на яку буде покладено обов’язки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виконання функцій уповноваженої особи (уповноважених осіб);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3) шляхом укладення трудового договору (контракту) згідно із законодавством.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Замовник може використовувати одночасно декілька способів для визначення різних уповноважених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осіб.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2.2. Замовник для організації та проведення процедур закупівель / спрощених закупівель може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призначати одну або декілька уповноважених осіб залежно від обсягів закупівель та особливостей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своєї діяльності за умови, що кожна з таких осіб буде відповідальною за організацію та проведення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конкретних процедур закупівель / спрощених закупівель.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 разі визначення кількох уповноважених осіб розмежування їхніх повноважень та обов’язків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визначається рішенням замовника.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 разі визначення двох і більше уповноважених осіб замовник може прийняти рішення про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утворення відповідного </w:t>
      </w:r>
      <w:r w:rsidRPr="00311743">
        <w:rPr>
          <w:rFonts w:ascii="Times New Roman" w:hAnsi="Times New Roman" w:cs="Times New Roman"/>
          <w:color w:val="auto"/>
          <w:lang w:val="uk-UA"/>
        </w:rPr>
        <w:lastRenderedPageBreak/>
        <w:t>окремого структурного підрозділу та визначити керівника, який організовує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роботу такого підрозділу.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2.3. У разі відсутності однієї уповноваженої особи (під час перебування на лікарняному, у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відрядженні</w:t>
      </w:r>
      <w:r w:rsidR="00946520">
        <w:rPr>
          <w:rFonts w:ascii="Times New Roman" w:hAnsi="Times New Roman" w:cs="Times New Roman"/>
          <w:color w:val="auto"/>
          <w:lang w:val="uk-UA"/>
        </w:rPr>
        <w:t>, у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 відпустці</w:t>
      </w:r>
      <w:r w:rsidR="00946520">
        <w:rPr>
          <w:rFonts w:ascii="Times New Roman" w:hAnsi="Times New Roman" w:cs="Times New Roman"/>
          <w:color w:val="auto"/>
          <w:lang w:val="uk-UA"/>
        </w:rPr>
        <w:t>, відгулі</w:t>
      </w:r>
      <w:r w:rsidRPr="00311743">
        <w:rPr>
          <w:rFonts w:ascii="Times New Roman" w:hAnsi="Times New Roman" w:cs="Times New Roman"/>
          <w:color w:val="auto"/>
          <w:lang w:val="uk-UA"/>
        </w:rPr>
        <w:t>) замовник має право визначити іншу уповноважену особу, яка буде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виконувати обов’язки такої уповноваженої особи.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2.4. У разі призначення уповноваженою особою фахівця з публічних закупівель така особа має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відповідати професійним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компетентностям</w:t>
      </w:r>
      <w:proofErr w:type="spellEnd"/>
      <w:r w:rsidRPr="00311743">
        <w:rPr>
          <w:rFonts w:ascii="Times New Roman" w:hAnsi="Times New Roman" w:cs="Times New Roman"/>
          <w:color w:val="auto"/>
          <w:lang w:val="uk-UA"/>
        </w:rPr>
        <w:t xml:space="preserve"> та мати знання, вміння і навички, що визначені в 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Наказі </w:t>
      </w:r>
      <w:r w:rsidRPr="00311743">
        <w:rPr>
          <w:rFonts w:ascii="Times New Roman" w:hAnsi="Times New Roman" w:cs="Times New Roman"/>
          <w:color w:val="auto"/>
          <w:lang w:val="uk-UA"/>
        </w:rPr>
        <w:t>Міністерства соціальної політики України від 18.02.2019 № 234 «Про затвердження професійного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стандарту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‟Фахівець</w:t>
      </w:r>
      <w:proofErr w:type="spellEnd"/>
      <w:r w:rsidRPr="00311743">
        <w:rPr>
          <w:rFonts w:ascii="Times New Roman" w:hAnsi="Times New Roman" w:cs="Times New Roman"/>
          <w:color w:val="auto"/>
          <w:lang w:val="uk-UA"/>
        </w:rPr>
        <w:t xml:space="preserve"> з публічних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закупівель”</w:t>
      </w:r>
      <w:proofErr w:type="spellEnd"/>
      <w:r w:rsidRPr="00311743">
        <w:rPr>
          <w:rFonts w:ascii="Times New Roman" w:hAnsi="Times New Roman" w:cs="Times New Roman"/>
          <w:color w:val="auto"/>
          <w:lang w:val="uk-UA"/>
        </w:rPr>
        <w:t>».</w:t>
      </w:r>
    </w:p>
    <w:p w:rsidR="00946520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2.5. Не можуть визначатися (призначатися) уповноваженими особами посадові особи та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представники учасників, члени їхніх сімей, а також народні депутати України, депутати Верховної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Ради Автономної Республіки Крим та депутати міської, районної у місті, районної, обласної ради.</w:t>
      </w:r>
    </w:p>
    <w:p w:rsidR="002E1386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2.6. За рішенням замовника може утворюватися робоча група у складі працівників замовника,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ініціатором утворення якої може бути уповноважена особа.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 рішенні про утворення робочої групи замовник визначає перелік працівників, що входять до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складу робочої групи, та уповноважену особу, яка буде головою, у разі, якщо в замовника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призначено кілька уповноважених осіб.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 складу робочої групи не можуть входити посадові особи та представники учасників, члени їхніх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сімей, а також народні депутати України, депутати Верховної Ради Автономної Республіки Крим та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депутати міської, районної у місті, районної, обласної ради.</w:t>
      </w:r>
      <w:r w:rsidR="00946520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 разі утворення робочої групи уповноважена особа є її головою та організовує її роботу.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Робоча група бере участь:— у підготовці тендерної документації, оголошення про проведення спрощеної закупівлі та вимог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 предмета закупівлі;— у розгляді тендерних пропозицій / пропозицій;— у проведенні переговорів у разі здійснення переговорної процедури.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Члени робочої групи об’єктивно та неупереджено розглядають тендерні пропозиції / пропозиції та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забезпечують збереження конфіденційності інформації, яка визначена учасниками як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конфіденційна.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Рішення робочої групи оформлюються протоколом із зазначення дати і часу прийняття рішення та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мають дорадчий характер.</w:t>
      </w:r>
    </w:p>
    <w:p w:rsidR="002E1386" w:rsidRDefault="00311743" w:rsidP="002E1386">
      <w:pPr>
        <w:pStyle w:val="Default"/>
        <w:ind w:firstLine="720"/>
        <w:jc w:val="center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ІІІ. Засади діяльності та вимоги до уповноваженої особи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 xml:space="preserve"> 3.1. Уповноважена особа здійснює свою діяльність на підставі укладеного із замовником трудового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договору (контракту) або розпорядчого рішення замовника та відповідного положення, а також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згідно з нормами трудового законодавства.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 разі укладення трудового договору (контракту) такий договір (контракт) може укладатися за</w:t>
      </w:r>
      <w:r w:rsidR="002E1386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погодженням із замовником та уповноваженою особою на встановлений чи невизначений строк.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Уповноважена особа може мати право на підписання договорів про закупівлю у разі надання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замовником таких повноважень, оформлених відповідно до законодавства.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3.2. Уповноважена особа не може здійснювати діяльність на підставі договору про надання послуг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для проведення процедур (процедури) закупівель / спрощених закупівель (спрощеної закупівлі).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3.3. Оплата праці (доплата) уповноваженої особи здійснюється на підставі законів та інших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нормативно-правових актів України, генеральної, галузевих, регіональних угод, колективних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договорів. Розмір заробітної плати (доплати) уповноваженої особи визначається у трудовому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договорі (контракті) відповідно до вимог законодавства.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3.4. Рішення уповноваженої особи оформлюються протоколом із зазначенням дати прийняття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рішення, який підписується уповноваженою особою.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3.5. Уповноважена особа (особи) повинна мати вищу освіту (як правило, юридичну або економічну)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та базовий рівень знань у сфері публічних закупівель.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</w:p>
    <w:p w:rsidR="00975BFB" w:rsidRDefault="00311743" w:rsidP="00946520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3.6. Уповноваженій особі рекомендовано мати досвід роботи у сфері публічних закупівель.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3.7. Уповноваженій особі рекомендовано дотримуватися принципів доброчесності та діяти на основі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етичних міркувань, передбачених настановами щодо етичної поведінки під час здійснення публічних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закупівель.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lastRenderedPageBreak/>
        <w:t>3.8. Залежно від обсягів та предмета закупівлі уповноваженій особі доцільно орієнтуватися, зокрема,у таких питаннях:— в основах сучасного маркетингу, кон’юнктурі ринків товарів, робіт і послуг та факторах, що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впливають на її формування, а також джерелах інформації про ринкову кон’юнктуру;— у чинних стандартах та технічних умовах товарів, робіт і послуг, які придбаваються замовником;— у видах, істотних умовах та особливостях укладення догорів про закупівлю товарів, робіт і послуг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тощо.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3.9. Під час користування електронною системою закупівель уповноважена особа вносить до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електронної системи закупівель персональні дані, надає згоду на їх обробку та оновлює такі дані уразі їх зміни. Персональні дані, внесені уповноваженою особою до електронної системи закупівель,не оприлюднюються.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3.10. До основних завдань (функцій) уповноваженої особи належать: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планування закупівель та формування річного плану закупівель в електронній системі закупівель;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проведення попередніх ринкових консультацій з метою аналізу ринку;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здійснення вибору процедури закупівлі;— проведення процедур закупівель / спрощених закупівель;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забезпечення укладання рамкових угод;— забезпечення рівних умов для всіх учасників, об’єктивний та чесний вибір переможця процедури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закупівлі / спрощеної закупівлі;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забезпечення складання, затвердження та зберігання відповідних документів з питань публічних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закупівель, визначених цим Законом;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забезпечення оприлюднення в електронній системі закупівель інформації, необхідної для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виконання вимог цього Закону;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забезпечення надсилання в електронному вигляді до органу оскарження інформації, документів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та матеріалів щодо проведення процедур закупівель у разі отримання запиту від органу оскарження;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взаємодія з органами, що здійснюють контроль у сфері публічних закупівель під час виконання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ними своїх функцій відповідно до законодавства;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організація та проведення закупівель, що здійснюються відповідно до частини третьої статті 3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Закону;*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оприлюднення в електронній системі закупівель звіту про договір про закупівлю, укладений без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використання електронної системи закупівель, у випадку здійснення закупівель відповідно до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частини сьомої статті 3 Закону;*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на період дії встановленого Кабінетом Міністрів України карантину, відповідно до Закону України[2] «Про захист населення від інфекційних хвороб», закупівля товарів (крім лікарських засобів,вакцин або інших медичних імунобіологічних препаратів, розхідних матеріалів для надання медичної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допомоги хворим на COVID-19 та медичних виробів для вакцинації від COVID-19, медичного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обладнання для закладів охорони здоров’я, що надають допомогу пацієнтам, хворим на COVID-19,систем постачання медичних газів) та послуг, необхідних для виконання заходів, спрямованих на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 xml:space="preserve">запобігання виникненню і поширенню, локалізацію та ліквідацію спалахів, епідемій та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пандемій</w:t>
      </w:r>
      <w:proofErr w:type="spellEnd"/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коронавірусної</w:t>
      </w:r>
      <w:proofErr w:type="spellEnd"/>
      <w:r w:rsidRPr="00311743">
        <w:rPr>
          <w:rFonts w:ascii="Times New Roman" w:hAnsi="Times New Roman" w:cs="Times New Roman"/>
          <w:color w:val="auto"/>
          <w:lang w:val="uk-UA"/>
        </w:rPr>
        <w:t xml:space="preserve"> хвороби (COVID-19), здійснюється уповноваженою особою в порядку, </w:t>
      </w:r>
      <w:proofErr w:type="spellStart"/>
      <w:r w:rsidRPr="00311743">
        <w:rPr>
          <w:rFonts w:ascii="Times New Roman" w:hAnsi="Times New Roman" w:cs="Times New Roman"/>
          <w:color w:val="auto"/>
          <w:lang w:val="uk-UA"/>
        </w:rPr>
        <w:t>встановленомуЗаконом</w:t>
      </w:r>
      <w:proofErr w:type="spellEnd"/>
      <w:r w:rsidRPr="00311743">
        <w:rPr>
          <w:rFonts w:ascii="Times New Roman" w:hAnsi="Times New Roman" w:cs="Times New Roman"/>
          <w:color w:val="auto"/>
          <w:lang w:val="uk-UA"/>
        </w:rPr>
        <w:t xml:space="preserve"> для спрощених закупівель;**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на період дії встановленого указом Президента України від 24.02.2022 № 64/2022 воєнного стану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здійснювати публічні закупівлі товарів, робіт і послуг в умовах воєнного стану відповідно до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постанови Кабінету Міністрів України про деякі питання здійснення оборонних та публічних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r w:rsidRPr="00311743">
        <w:rPr>
          <w:rFonts w:ascii="Times New Roman" w:hAnsi="Times New Roman" w:cs="Times New Roman"/>
          <w:color w:val="auto"/>
          <w:lang w:val="uk-UA"/>
        </w:rPr>
        <w:t>закупівель товарів, робіт і послуг в умовах воєнного стану від 28.02.2022 № 169 (зі змінами);***</w:t>
      </w:r>
    </w:p>
    <w:p w:rsid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311743">
        <w:rPr>
          <w:rFonts w:ascii="Times New Roman" w:hAnsi="Times New Roman" w:cs="Times New Roman"/>
          <w:color w:val="auto"/>
          <w:lang w:val="uk-UA"/>
        </w:rPr>
        <w:t>— здійснення інших дій, передбачених Законом, трудовим договором або розпорядчим</w:t>
      </w:r>
      <w:r w:rsidR="00975BFB">
        <w:rPr>
          <w:rFonts w:ascii="Times New Roman" w:hAnsi="Times New Roman" w:cs="Times New Roman"/>
          <w:color w:val="auto"/>
          <w:lang w:val="uk-UA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рішенням</w:t>
      </w:r>
      <w:proofErr w:type="spellEnd"/>
      <w:r w:rsidRPr="00975BFB">
        <w:rPr>
          <w:rFonts w:ascii="Times New Roman" w:hAnsi="Times New Roman" w:cs="Times New Roman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замовника</w:t>
      </w:r>
      <w:proofErr w:type="spellEnd"/>
      <w:r w:rsidRPr="00975BFB">
        <w:rPr>
          <w:rFonts w:ascii="Times New Roman" w:hAnsi="Times New Roman" w:cs="Times New Roman"/>
        </w:rPr>
        <w:t xml:space="preserve">. </w:t>
      </w:r>
    </w:p>
    <w:p w:rsidR="00975BFB" w:rsidRDefault="00311743" w:rsidP="006B5A02">
      <w:pPr>
        <w:pStyle w:val="Default"/>
        <w:ind w:firstLine="720"/>
        <w:jc w:val="center"/>
        <w:rPr>
          <w:rFonts w:ascii="Times New Roman" w:hAnsi="Times New Roman" w:cs="Times New Roman"/>
          <w:lang w:val="uk-UA"/>
        </w:rPr>
      </w:pPr>
      <w:r w:rsidRPr="00975BFB">
        <w:rPr>
          <w:rFonts w:ascii="Times New Roman" w:hAnsi="Times New Roman" w:cs="Times New Roman"/>
        </w:rPr>
        <w:t xml:space="preserve">IV. Права та </w:t>
      </w:r>
      <w:proofErr w:type="spellStart"/>
      <w:r w:rsidRPr="00975BFB">
        <w:rPr>
          <w:rFonts w:ascii="Times New Roman" w:hAnsi="Times New Roman" w:cs="Times New Roman"/>
        </w:rPr>
        <w:t>обов’язки</w:t>
      </w:r>
      <w:proofErr w:type="spellEnd"/>
      <w:r w:rsidRPr="00975BFB">
        <w:rPr>
          <w:rFonts w:ascii="Times New Roman" w:hAnsi="Times New Roman" w:cs="Times New Roman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уповноваженої</w:t>
      </w:r>
      <w:proofErr w:type="spellEnd"/>
      <w:r w:rsidRPr="00975BFB">
        <w:rPr>
          <w:rFonts w:ascii="Times New Roman" w:hAnsi="Times New Roman" w:cs="Times New Roman"/>
        </w:rPr>
        <w:t xml:space="preserve"> особи</w:t>
      </w:r>
    </w:p>
    <w:p w:rsidR="006B5A0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975BFB">
        <w:rPr>
          <w:rFonts w:ascii="Times New Roman" w:hAnsi="Times New Roman" w:cs="Times New Roman"/>
        </w:rPr>
        <w:t xml:space="preserve"> 4.1. </w:t>
      </w:r>
      <w:proofErr w:type="spellStart"/>
      <w:r w:rsidRPr="00975BFB">
        <w:rPr>
          <w:rFonts w:ascii="Times New Roman" w:hAnsi="Times New Roman" w:cs="Times New Roman"/>
        </w:rPr>
        <w:t>Уповноважена</w:t>
      </w:r>
      <w:proofErr w:type="spellEnd"/>
      <w:r w:rsidRPr="00975BFB">
        <w:rPr>
          <w:rFonts w:ascii="Times New Roman" w:hAnsi="Times New Roman" w:cs="Times New Roman"/>
        </w:rPr>
        <w:t xml:space="preserve"> особа </w:t>
      </w:r>
      <w:proofErr w:type="spellStart"/>
      <w:r w:rsidRPr="00975BFB">
        <w:rPr>
          <w:rFonts w:ascii="Times New Roman" w:hAnsi="Times New Roman" w:cs="Times New Roman"/>
        </w:rPr>
        <w:t>має</w:t>
      </w:r>
      <w:proofErr w:type="spellEnd"/>
      <w:r w:rsidRPr="00975BFB">
        <w:rPr>
          <w:rFonts w:ascii="Times New Roman" w:hAnsi="Times New Roman" w:cs="Times New Roman"/>
        </w:rPr>
        <w:t xml:space="preserve"> право:</w:t>
      </w:r>
    </w:p>
    <w:p w:rsidR="005154BA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проходити навчання з питань організації та здійснення публічних закупівель, у тому числі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дистанційне, що здійснюється за допомогою мережі Інтернет;</w:t>
      </w:r>
    </w:p>
    <w:p w:rsidR="005154BA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lastRenderedPageBreak/>
        <w:t>— брати участь у плануванні видатків і визначенні потреби в товарах, роботах і послугах, що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закуповуватимуться;</w:t>
      </w:r>
    </w:p>
    <w:p w:rsidR="005154BA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запитувати й отримувати рекомендації та інформацію від суб’єктів господарювання для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планування закупівель та підготовки до проведення процедур закупівель / спрощених закупівель;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вимагати й отримувати від службових осіб і підрозділів замовника інформацію та документи,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необхідні для виконання завдань (функцій), пов’язаних з організацією та проведенням процедур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закупівель / спрощених закупівель;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приймати рішення, узгоджувати проєкти документів, зокрема проєкт договору про закупівлю з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метою забезпечення його відповідності умовам процедури закупівлі / спрощеної закупівлі, та</w:t>
      </w:r>
      <w:r w:rsidR="005154BA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підписувати в межах своєї компетенції відповідні документи;</w:t>
      </w:r>
    </w:p>
    <w:p w:rsidR="00785962" w:rsidRDefault="00785962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311743" w:rsidRPr="006B5A02">
        <w:rPr>
          <w:rFonts w:ascii="Times New Roman" w:hAnsi="Times New Roman" w:cs="Times New Roman"/>
          <w:lang w:val="uk-UA"/>
        </w:rPr>
        <w:t>— ініціювати утворення робочої групи зі складу працівників замовника;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надавати пропозиції керівнику щодо співпраці з централізованою закупівельною організацією;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брати участь у нарадах, зборах з питань, пов’язаних з виконанням її з функціональних обов’язків;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надавати роз’яснення і консультації структурним підрозділам замовника з питань, що належать до</w:t>
      </w:r>
      <w:r w:rsidR="00785962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компетенції уповноваженої особи;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ознайомлюватися з документами, що визначають права та обов’язки уповноваженої особи;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>— уносити пропозиції керівнику щодо організації закупівельної діяльності;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6B5A02">
        <w:rPr>
          <w:rFonts w:ascii="Times New Roman" w:hAnsi="Times New Roman" w:cs="Times New Roman"/>
          <w:lang w:val="uk-UA"/>
        </w:rPr>
        <w:t xml:space="preserve">— </w:t>
      </w:r>
      <w:r w:rsidRPr="008F2305">
        <w:rPr>
          <w:rFonts w:ascii="Times New Roman" w:hAnsi="Times New Roman" w:cs="Times New Roman"/>
          <w:bCs/>
          <w:lang w:val="uk-UA"/>
        </w:rPr>
        <w:t>приймати рішення з оформленням відповідного протоколу щодо необхідності</w:t>
      </w:r>
      <w:r w:rsidR="00785962" w:rsidRPr="008F2305">
        <w:rPr>
          <w:rFonts w:ascii="Times New Roman" w:hAnsi="Times New Roman" w:cs="Times New Roman"/>
          <w:bCs/>
          <w:lang w:val="uk-UA"/>
        </w:rPr>
        <w:t xml:space="preserve"> </w:t>
      </w:r>
      <w:r w:rsidRPr="008F2305">
        <w:rPr>
          <w:rFonts w:ascii="Times New Roman" w:hAnsi="Times New Roman" w:cs="Times New Roman"/>
          <w:bCs/>
          <w:lang w:val="uk-UA"/>
        </w:rPr>
        <w:t>виправлення технічних (механічних, формальних) помилок, допущених при внесенні</w:t>
      </w:r>
      <w:r w:rsidR="00785962" w:rsidRPr="008F2305">
        <w:rPr>
          <w:rFonts w:ascii="Times New Roman" w:hAnsi="Times New Roman" w:cs="Times New Roman"/>
          <w:bCs/>
          <w:lang w:val="uk-UA"/>
        </w:rPr>
        <w:t xml:space="preserve"> </w:t>
      </w:r>
      <w:r w:rsidRPr="008F2305">
        <w:rPr>
          <w:rFonts w:ascii="Times New Roman" w:hAnsi="Times New Roman" w:cs="Times New Roman"/>
          <w:bCs/>
          <w:lang w:val="uk-UA"/>
        </w:rPr>
        <w:t>інформації про закупівлю,</w:t>
      </w:r>
      <w:r w:rsidR="00785962" w:rsidRPr="008F2305">
        <w:rPr>
          <w:rFonts w:ascii="Times New Roman" w:hAnsi="Times New Roman" w:cs="Times New Roman"/>
          <w:bCs/>
          <w:lang w:val="uk-UA"/>
        </w:rPr>
        <w:t xml:space="preserve"> </w:t>
      </w:r>
      <w:r w:rsidRPr="008F2305">
        <w:rPr>
          <w:rFonts w:ascii="Times New Roman" w:hAnsi="Times New Roman" w:cs="Times New Roman"/>
          <w:lang w:val="uk-UA"/>
        </w:rPr>
        <w:t>я</w:t>
      </w:r>
      <w:r w:rsidRPr="006B5A02">
        <w:rPr>
          <w:rFonts w:ascii="Times New Roman" w:hAnsi="Times New Roman" w:cs="Times New Roman"/>
          <w:lang w:val="uk-UA"/>
        </w:rPr>
        <w:t xml:space="preserve">ка оприлюднюється на </w:t>
      </w:r>
      <w:proofErr w:type="spellStart"/>
      <w:r w:rsidRPr="006B5A02">
        <w:rPr>
          <w:rFonts w:ascii="Times New Roman" w:hAnsi="Times New Roman" w:cs="Times New Roman"/>
          <w:lang w:val="uk-UA"/>
        </w:rPr>
        <w:t>веб</w:t>
      </w:r>
      <w:proofErr w:type="spellEnd"/>
      <w:r w:rsidR="00785962">
        <w:rPr>
          <w:rFonts w:ascii="Times New Roman" w:hAnsi="Times New Roman" w:cs="Times New Roman"/>
          <w:lang w:val="uk-UA"/>
        </w:rPr>
        <w:t xml:space="preserve"> </w:t>
      </w:r>
      <w:r w:rsidRPr="006B5A02">
        <w:rPr>
          <w:rFonts w:ascii="Times New Roman" w:hAnsi="Times New Roman" w:cs="Times New Roman"/>
          <w:lang w:val="uk-UA"/>
        </w:rPr>
        <w:t>порталі Уповноваженого органу;</w:t>
      </w:r>
    </w:p>
    <w:p w:rsidR="00785962" w:rsidRP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здійснювати інші дії, передбачені законодавством.</w:t>
      </w:r>
    </w:p>
    <w:p w:rsidR="00785962" w:rsidRP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 xml:space="preserve">4.2. </w:t>
      </w:r>
      <w:r w:rsidR="00785962" w:rsidRPr="00785962">
        <w:rPr>
          <w:rFonts w:ascii="Times New Roman" w:hAnsi="Times New Roman" w:cs="Times New Roman"/>
          <w:lang w:val="uk-UA"/>
        </w:rPr>
        <w:t>Уповноважена</w:t>
      </w:r>
      <w:r w:rsidRPr="00785962">
        <w:rPr>
          <w:rFonts w:ascii="Times New Roman" w:hAnsi="Times New Roman" w:cs="Times New Roman"/>
          <w:lang w:val="uk-UA"/>
        </w:rPr>
        <w:t xml:space="preserve"> особа зобов’язана: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дотримуватися норм чинного законодавства у сфері публічних закупівель та цього Положення;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дотримуватися нормативно-правових актів, затверджених на час дії воєнного стану в Україні;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організовувати та проводити процедури закупівель / спрощені закупівлі;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забезпечувати рівні умови для всіх учасників процедур закупівель / спрощених закупівель,об’єктивний вибір переможця;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у встановленому Законом порядку визначати переможців процедур закупівель / спрощених</w:t>
      </w:r>
      <w:r w:rsidR="00785962">
        <w:rPr>
          <w:rFonts w:ascii="Times New Roman" w:hAnsi="Times New Roman" w:cs="Times New Roman"/>
          <w:lang w:val="uk-UA"/>
        </w:rPr>
        <w:t xml:space="preserve"> </w:t>
      </w:r>
      <w:r w:rsidRPr="00785962">
        <w:rPr>
          <w:rFonts w:ascii="Times New Roman" w:hAnsi="Times New Roman" w:cs="Times New Roman"/>
          <w:lang w:val="uk-UA"/>
        </w:rPr>
        <w:t>закупівель;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оприлюднювати іншу інформацію, документи, передбачені Законом.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4.3. Уповноважена особа несе персональну відповідальність: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>— за прийняті нею рішення і вчинені дії (бездіяльність) згідно з законами України;</w:t>
      </w:r>
    </w:p>
    <w:p w:rsidR="00785962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  <w:lang w:val="uk-UA"/>
        </w:rPr>
      </w:pPr>
      <w:r w:rsidRPr="00785962">
        <w:rPr>
          <w:rFonts w:ascii="Times New Roman" w:hAnsi="Times New Roman" w:cs="Times New Roman"/>
          <w:lang w:val="uk-UA"/>
        </w:rPr>
        <w:t xml:space="preserve">— за повноту та достовірність інформації, що оприлюднюється на </w:t>
      </w:r>
      <w:proofErr w:type="spellStart"/>
      <w:r w:rsidRPr="00785962">
        <w:rPr>
          <w:rFonts w:ascii="Times New Roman" w:hAnsi="Times New Roman" w:cs="Times New Roman"/>
          <w:lang w:val="uk-UA"/>
        </w:rPr>
        <w:t>веб</w:t>
      </w:r>
      <w:proofErr w:type="spellEnd"/>
      <w:r w:rsidR="00785962">
        <w:rPr>
          <w:rFonts w:ascii="Times New Roman" w:hAnsi="Times New Roman" w:cs="Times New Roman"/>
          <w:lang w:val="uk-UA"/>
        </w:rPr>
        <w:t xml:space="preserve"> </w:t>
      </w:r>
      <w:r w:rsidRPr="00785962">
        <w:rPr>
          <w:rFonts w:ascii="Times New Roman" w:hAnsi="Times New Roman" w:cs="Times New Roman"/>
          <w:lang w:val="uk-UA"/>
        </w:rPr>
        <w:t>порталі Уповноваженого органу</w:t>
      </w:r>
      <w:r w:rsidR="00785962">
        <w:rPr>
          <w:rFonts w:ascii="Times New Roman" w:hAnsi="Times New Roman" w:cs="Times New Roman"/>
          <w:lang w:val="uk-UA"/>
        </w:rPr>
        <w:t xml:space="preserve"> </w:t>
      </w:r>
      <w:r w:rsidRPr="00785962">
        <w:rPr>
          <w:rFonts w:ascii="Times New Roman" w:hAnsi="Times New Roman" w:cs="Times New Roman"/>
          <w:lang w:val="uk-UA"/>
        </w:rPr>
        <w:t>з питань закупівель;</w:t>
      </w:r>
    </w:p>
    <w:p w:rsidR="00311743" w:rsidRPr="00975BFB" w:rsidRDefault="00311743" w:rsidP="00975BFB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785962">
        <w:rPr>
          <w:rFonts w:ascii="Times New Roman" w:hAnsi="Times New Roman" w:cs="Times New Roman"/>
          <w:lang w:val="uk-UA"/>
        </w:rPr>
        <w:t>— за порушення вимог, установлених Законом та нормативно-правовими актами,</w:t>
      </w:r>
      <w:r w:rsidRPr="00975BFB">
        <w:rPr>
          <w:rFonts w:ascii="Times New Roman" w:hAnsi="Times New Roman" w:cs="Times New Roman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прийнятими</w:t>
      </w:r>
      <w:proofErr w:type="spellEnd"/>
      <w:r w:rsidRPr="00975BFB">
        <w:rPr>
          <w:rFonts w:ascii="Times New Roman" w:hAnsi="Times New Roman" w:cs="Times New Roman"/>
        </w:rPr>
        <w:t xml:space="preserve"> на</w:t>
      </w:r>
      <w:r w:rsidR="00785962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його</w:t>
      </w:r>
      <w:proofErr w:type="spellEnd"/>
      <w:r w:rsidRPr="00975BFB">
        <w:rPr>
          <w:rFonts w:ascii="Times New Roman" w:hAnsi="Times New Roman" w:cs="Times New Roman"/>
        </w:rPr>
        <w:t xml:space="preserve"> </w:t>
      </w:r>
      <w:proofErr w:type="spellStart"/>
      <w:r w:rsidRPr="00975BFB">
        <w:rPr>
          <w:rFonts w:ascii="Times New Roman" w:hAnsi="Times New Roman" w:cs="Times New Roman"/>
        </w:rPr>
        <w:t>виконання</w:t>
      </w:r>
      <w:proofErr w:type="spellEnd"/>
      <w:r w:rsidRPr="00975BFB">
        <w:rPr>
          <w:rFonts w:ascii="Times New Roman" w:hAnsi="Times New Roman" w:cs="Times New Roman"/>
        </w:rPr>
        <w:t xml:space="preserve">. </w:t>
      </w:r>
    </w:p>
    <w:p w:rsidR="00600F2F" w:rsidRDefault="00600F2F" w:rsidP="00311743">
      <w:pPr>
        <w:pStyle w:val="3"/>
        <w:jc w:val="both"/>
        <w:rPr>
          <w:sz w:val="24"/>
          <w:szCs w:val="24"/>
        </w:rPr>
      </w:pPr>
    </w:p>
    <w:p w:rsidR="008464F4" w:rsidRDefault="008464F4" w:rsidP="008464F4">
      <w:pPr>
        <w:pStyle w:val="normal"/>
      </w:pPr>
    </w:p>
    <w:p w:rsidR="008464F4" w:rsidRPr="008464F4" w:rsidRDefault="008464F4" w:rsidP="008464F4">
      <w:pPr>
        <w:pStyle w:val="normal"/>
      </w:pPr>
      <w:r>
        <w:t>Керуючий справами                                                                  Володимир СВЯТЕЛИК</w:t>
      </w:r>
    </w:p>
    <w:sectPr w:rsidR="008464F4" w:rsidRPr="008464F4" w:rsidSect="00415429">
      <w:pgSz w:w="11906" w:h="16838"/>
      <w:pgMar w:top="56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F7FDE"/>
    <w:multiLevelType w:val="hybridMultilevel"/>
    <w:tmpl w:val="328811D2"/>
    <w:lvl w:ilvl="0" w:tplc="015EABA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D884BFF"/>
    <w:multiLevelType w:val="multilevel"/>
    <w:tmpl w:val="FB1E3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9" w:hanging="2160"/>
      </w:pPr>
      <w:rPr>
        <w:rFonts w:hint="default"/>
      </w:rPr>
    </w:lvl>
  </w:abstractNum>
  <w:abstractNum w:abstractNumId="2">
    <w:nsid w:val="7BFE0803"/>
    <w:multiLevelType w:val="hybridMultilevel"/>
    <w:tmpl w:val="0874C036"/>
    <w:lvl w:ilvl="0" w:tplc="8666592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0F2F"/>
    <w:rsid w:val="00060556"/>
    <w:rsid w:val="000B730F"/>
    <w:rsid w:val="000C5F59"/>
    <w:rsid w:val="001234B7"/>
    <w:rsid w:val="00141605"/>
    <w:rsid w:val="00145434"/>
    <w:rsid w:val="00151EEA"/>
    <w:rsid w:val="001919F1"/>
    <w:rsid w:val="001F7C4C"/>
    <w:rsid w:val="00207669"/>
    <w:rsid w:val="00273AB1"/>
    <w:rsid w:val="002E1386"/>
    <w:rsid w:val="002F60BD"/>
    <w:rsid w:val="0031077F"/>
    <w:rsid w:val="00311743"/>
    <w:rsid w:val="00314A5B"/>
    <w:rsid w:val="00321688"/>
    <w:rsid w:val="00330789"/>
    <w:rsid w:val="003619BD"/>
    <w:rsid w:val="0036672E"/>
    <w:rsid w:val="00415429"/>
    <w:rsid w:val="005154BA"/>
    <w:rsid w:val="00542744"/>
    <w:rsid w:val="00555B8E"/>
    <w:rsid w:val="005C3D3D"/>
    <w:rsid w:val="00600F2F"/>
    <w:rsid w:val="006B5A02"/>
    <w:rsid w:val="00737F78"/>
    <w:rsid w:val="00785962"/>
    <w:rsid w:val="007A27E2"/>
    <w:rsid w:val="008464F4"/>
    <w:rsid w:val="008F2305"/>
    <w:rsid w:val="008F3EEF"/>
    <w:rsid w:val="00937A0B"/>
    <w:rsid w:val="00946520"/>
    <w:rsid w:val="00975BFB"/>
    <w:rsid w:val="00982EEE"/>
    <w:rsid w:val="00991282"/>
    <w:rsid w:val="00A00F41"/>
    <w:rsid w:val="00A23BCD"/>
    <w:rsid w:val="00AF4645"/>
    <w:rsid w:val="00B266BE"/>
    <w:rsid w:val="00B33E0E"/>
    <w:rsid w:val="00BC13D1"/>
    <w:rsid w:val="00BE6DD8"/>
    <w:rsid w:val="00C60CB0"/>
    <w:rsid w:val="00C86AAA"/>
    <w:rsid w:val="00C93C45"/>
    <w:rsid w:val="00CD68E2"/>
    <w:rsid w:val="00CE39B2"/>
    <w:rsid w:val="00CE61E9"/>
    <w:rsid w:val="00D96F64"/>
    <w:rsid w:val="00DB4239"/>
    <w:rsid w:val="00DC456D"/>
    <w:rsid w:val="00DE2A6F"/>
    <w:rsid w:val="00E02B00"/>
    <w:rsid w:val="00EC3202"/>
    <w:rsid w:val="00F72B18"/>
    <w:rsid w:val="00F90E1D"/>
    <w:rsid w:val="00FD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6D"/>
  </w:style>
  <w:style w:type="paragraph" w:styleId="1">
    <w:name w:val="heading 1"/>
    <w:basedOn w:val="normal"/>
    <w:next w:val="normal"/>
    <w:rsid w:val="00600F2F"/>
    <w:pPr>
      <w:keepNext/>
      <w:keepLines/>
      <w:spacing w:before="240"/>
      <w:outlineLvl w:val="0"/>
    </w:pPr>
    <w:rPr>
      <w:rFonts w:ascii="Calibri" w:eastAsia="Calibri" w:hAnsi="Calibri" w:cs="Calibri"/>
      <w:color w:val="2E75B5"/>
      <w:sz w:val="32"/>
      <w:szCs w:val="32"/>
    </w:rPr>
  </w:style>
  <w:style w:type="paragraph" w:styleId="2">
    <w:name w:val="heading 2"/>
    <w:basedOn w:val="normal"/>
    <w:next w:val="normal"/>
    <w:rsid w:val="00600F2F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normal"/>
    <w:next w:val="normal"/>
    <w:rsid w:val="00600F2F"/>
    <w:pPr>
      <w:outlineLvl w:val="2"/>
    </w:pPr>
    <w:rPr>
      <w:b/>
      <w:sz w:val="27"/>
      <w:szCs w:val="27"/>
    </w:rPr>
  </w:style>
  <w:style w:type="paragraph" w:styleId="4">
    <w:name w:val="heading 4"/>
    <w:basedOn w:val="normal"/>
    <w:next w:val="normal"/>
    <w:rsid w:val="00600F2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600F2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600F2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00F2F"/>
  </w:style>
  <w:style w:type="table" w:customStyle="1" w:styleId="TableNormal">
    <w:name w:val="Table Normal"/>
    <w:rsid w:val="00600F2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00F2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600F2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0F2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Normal (Web)"/>
    <w:basedOn w:val="a"/>
    <w:rsid w:val="00BE6DD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3AB1"/>
  </w:style>
  <w:style w:type="paragraph" w:styleId="a7">
    <w:name w:val="List Paragraph"/>
    <w:basedOn w:val="a"/>
    <w:uiPriority w:val="34"/>
    <w:qFormat/>
    <w:rsid w:val="00555B8E"/>
    <w:pPr>
      <w:ind w:left="720"/>
      <w:contextualSpacing/>
    </w:pPr>
  </w:style>
  <w:style w:type="character" w:customStyle="1" w:styleId="a8">
    <w:name w:val="Основной текст_"/>
    <w:basedOn w:val="a0"/>
    <w:link w:val="10"/>
    <w:locked/>
    <w:rsid w:val="00555B8E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8"/>
    <w:rsid w:val="00555B8E"/>
    <w:pPr>
      <w:widowControl w:val="0"/>
      <w:shd w:val="clear" w:color="auto" w:fill="FFFFFF"/>
      <w:spacing w:before="600" w:after="300" w:line="319" w:lineRule="exact"/>
      <w:jc w:val="both"/>
    </w:pPr>
    <w:rPr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427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7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13D1"/>
    <w:pPr>
      <w:autoSpaceDE w:val="0"/>
      <w:autoSpaceDN w:val="0"/>
      <w:adjustRightInd w:val="0"/>
    </w:pPr>
    <w:rPr>
      <w:rFonts w:ascii="Verdana" w:hAnsi="Verdana" w:cs="Verdana"/>
      <w:color w:val="00000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KOVALENKO</cp:lastModifiedBy>
  <cp:revision>8</cp:revision>
  <cp:lastPrinted>2020-04-15T12:21:00Z</cp:lastPrinted>
  <dcterms:created xsi:type="dcterms:W3CDTF">2022-03-14T10:54:00Z</dcterms:created>
  <dcterms:modified xsi:type="dcterms:W3CDTF">2022-03-25T09:27:00Z</dcterms:modified>
</cp:coreProperties>
</file>