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C3A" w:rsidRDefault="009C4C3A" w:rsidP="009C4C3A">
      <w:pPr>
        <w:tabs>
          <w:tab w:val="left" w:pos="4844"/>
        </w:tabs>
        <w:spacing w:after="0"/>
        <w:ind w:left="6372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0</wp:posOffset>
            </wp:positionV>
            <wp:extent cx="428625" cy="609600"/>
            <wp:effectExtent l="0" t="0" r="9525" b="0"/>
            <wp:wrapSquare wrapText="right"/>
            <wp:docPr id="1" name="Рисунок 1" descr="Описание: Безымянный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Безымянный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B90">
        <w:rPr>
          <w:rFonts w:ascii="Times New Roman" w:hAnsi="Times New Roman"/>
          <w:sz w:val="28"/>
          <w:szCs w:val="28"/>
          <w:lang w:val="uk-UA"/>
        </w:rPr>
        <w:t xml:space="preserve">                          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</w:p>
    <w:p w:rsidR="009C4C3A" w:rsidRDefault="009C4C3A" w:rsidP="003B2B90">
      <w:pPr>
        <w:tabs>
          <w:tab w:val="left" w:pos="4844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C4C3A" w:rsidRDefault="009C4C3A" w:rsidP="009C4C3A">
      <w:pPr>
        <w:tabs>
          <w:tab w:val="left" w:pos="4844"/>
        </w:tabs>
        <w:spacing w:after="0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9C4C3A" w:rsidRDefault="009C4C3A" w:rsidP="009C4C3A">
      <w:pPr>
        <w:tabs>
          <w:tab w:val="left" w:pos="484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Україна</w:t>
      </w:r>
    </w:p>
    <w:p w:rsidR="009C4C3A" w:rsidRDefault="009C4C3A" w:rsidP="009C4C3A">
      <w:pPr>
        <w:tabs>
          <w:tab w:val="left" w:pos="397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Канівська міська рада</w:t>
      </w:r>
    </w:p>
    <w:p w:rsidR="009C4C3A" w:rsidRDefault="009C4C3A" w:rsidP="009C4C3A">
      <w:pPr>
        <w:tabs>
          <w:tab w:val="left" w:pos="397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9C4C3A" w:rsidRDefault="009C4C3A" w:rsidP="009C4C3A">
      <w:pPr>
        <w:tabs>
          <w:tab w:val="left" w:pos="397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Відділ культури</w:t>
      </w:r>
    </w:p>
    <w:p w:rsidR="009C4C3A" w:rsidRDefault="009C4C3A" w:rsidP="009C4C3A">
      <w:pPr>
        <w:tabs>
          <w:tab w:val="left" w:pos="3975"/>
        </w:tabs>
        <w:spacing w:after="0"/>
        <w:jc w:val="center"/>
        <w:rPr>
          <w:rFonts w:ascii="Times New Roman" w:hAnsi="Times New Roman"/>
          <w:b/>
          <w:sz w:val="40"/>
          <w:szCs w:val="40"/>
          <w:u w:val="single"/>
          <w:lang w:val="uk-UA"/>
        </w:rPr>
      </w:pPr>
      <w:r>
        <w:rPr>
          <w:rFonts w:ascii="Times New Roman" w:hAnsi="Times New Roman"/>
          <w:b/>
          <w:sz w:val="40"/>
          <w:szCs w:val="40"/>
          <w:u w:val="single"/>
          <w:lang w:val="uk-UA"/>
        </w:rPr>
        <w:t>КАНІВСЬКА ДИТЯЧА ШКОЛА МИСТЕЦТВ</w:t>
      </w:r>
    </w:p>
    <w:p w:rsidR="009C4C3A" w:rsidRDefault="009C4C3A" w:rsidP="009C4C3A">
      <w:pPr>
        <w:tabs>
          <w:tab w:val="left" w:pos="3975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Україна</w:t>
      </w:r>
      <w:smartTag w:uri="urn:schemas-microsoft-com:office:smarttags" w:element="metricconverter">
        <w:smartTagPr>
          <w:attr w:name="ProductID" w:val="19000 м"/>
        </w:smartTagPr>
        <w:r>
          <w:rPr>
            <w:rFonts w:ascii="Times New Roman" w:hAnsi="Times New Roman"/>
            <w:b/>
            <w:sz w:val="24"/>
            <w:szCs w:val="24"/>
            <w:lang w:val="uk-UA"/>
          </w:rPr>
          <w:t>19000 м</w:t>
        </w:r>
      </w:smartTag>
      <w:r>
        <w:rPr>
          <w:rFonts w:ascii="Times New Roman" w:hAnsi="Times New Roman"/>
          <w:b/>
          <w:sz w:val="24"/>
          <w:szCs w:val="24"/>
          <w:lang w:val="uk-UA"/>
        </w:rPr>
        <w:t xml:space="preserve">. Канів, Черкаської обл., Торгова 19,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тел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.(04736)3-42-89,3-42-90</w:t>
      </w:r>
    </w:p>
    <w:p w:rsidR="009C4C3A" w:rsidRDefault="009C4C3A" w:rsidP="009C4C3A">
      <w:pPr>
        <w:tabs>
          <w:tab w:val="left" w:pos="325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9C4C3A" w:rsidRDefault="009C4C3A" w:rsidP="009C4C3A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 А К А З</w:t>
      </w:r>
    </w:p>
    <w:p w:rsidR="009C4C3A" w:rsidRDefault="009C4C3A" w:rsidP="009C4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Канів</w:t>
      </w:r>
    </w:p>
    <w:p w:rsidR="009C4C3A" w:rsidRDefault="009C4C3A" w:rsidP="009C4C3A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C4C3A" w:rsidRPr="002F29DD" w:rsidRDefault="002F29DD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_________________</w:t>
      </w: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плату за навчання</w:t>
      </w:r>
    </w:p>
    <w:p w:rsidR="009C4C3A" w:rsidRDefault="009C4C3A" w:rsidP="009C4C3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 Канівській дитячій школі мистецтв                                                       №</w:t>
      </w:r>
      <w:r w:rsidR="006106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EB6">
        <w:rPr>
          <w:rFonts w:ascii="Times New Roman" w:hAnsi="Times New Roman"/>
          <w:sz w:val="28"/>
          <w:szCs w:val="28"/>
          <w:lang w:val="uk-UA"/>
        </w:rPr>
        <w:t>25</w:t>
      </w:r>
    </w:p>
    <w:p w:rsidR="009C4C3A" w:rsidRDefault="009C4C3A" w:rsidP="009C4C3A">
      <w:pPr>
        <w:spacing w:after="0"/>
        <w:rPr>
          <w:rFonts w:ascii="Times New Roman" w:hAnsi="Times New Roman"/>
          <w:sz w:val="28"/>
          <w:szCs w:val="28"/>
        </w:rPr>
      </w:pP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постанови Кабінету Міністрів України від 25 березня 1997 року № 260 «Про встановлення розміру плати за навчання у державних школах естетичного виховання дітей» відповідно до Закону України «Про позашкільну освіту» від 01.01.2006 року</w:t>
      </w:r>
      <w:r w:rsidR="00D61CFF">
        <w:rPr>
          <w:rFonts w:ascii="Times New Roman" w:hAnsi="Times New Roman"/>
          <w:sz w:val="28"/>
          <w:szCs w:val="28"/>
          <w:lang w:val="uk-UA"/>
        </w:rPr>
        <w:t>, статті 7 пункту 9 Закону України «Про забезпечення прав і свобод внутрішньо переміщених осіб»</w:t>
      </w:r>
      <w:r w:rsidR="001D4350">
        <w:rPr>
          <w:rFonts w:ascii="Times New Roman" w:hAnsi="Times New Roman"/>
          <w:sz w:val="28"/>
          <w:szCs w:val="28"/>
          <w:lang w:val="uk-UA"/>
        </w:rPr>
        <w:t xml:space="preserve"> від 03.08.2022</w:t>
      </w:r>
      <w:r w:rsidR="00367615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 А К А З У Ю:</w:t>
      </w: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 Встановити щомісячну оплату навчання дітей в Канівській дитячій школі мистецтв на 20</w:t>
      </w:r>
      <w:r w:rsidR="00587B22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  <w:lang w:val="uk-UA"/>
        </w:rPr>
        <w:t xml:space="preserve"> - 202</w:t>
      </w:r>
      <w:r w:rsidR="00587B2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рік: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C4C3A">
        <w:rPr>
          <w:rFonts w:ascii="Times New Roman" w:hAnsi="Times New Roman"/>
          <w:sz w:val="28"/>
          <w:szCs w:val="28"/>
          <w:u w:val="single"/>
        </w:rPr>
        <w:t>220</w:t>
      </w:r>
      <w:r w:rsidR="008D0B3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6761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грн. на місяць: </w:t>
      </w:r>
      <w:r>
        <w:rPr>
          <w:rFonts w:ascii="Times New Roman" w:hAnsi="Times New Roman"/>
          <w:sz w:val="28"/>
          <w:szCs w:val="28"/>
          <w:lang w:val="uk-UA"/>
        </w:rPr>
        <w:t xml:space="preserve">хореографічне відділення, вечірнє відділення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( 6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-10 класи), групи «</w:t>
      </w:r>
      <w:r>
        <w:rPr>
          <w:rFonts w:ascii="Times New Roman" w:hAnsi="Times New Roman"/>
          <w:sz w:val="28"/>
          <w:szCs w:val="28"/>
          <w:lang w:val="en-US"/>
        </w:rPr>
        <w:t>Soft</w:t>
      </w:r>
      <w:r w:rsidRPr="009C4C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Mozart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200 </w:t>
      </w:r>
      <w:r w:rsidR="0036761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грн. на місяць: </w:t>
      </w:r>
      <w:r>
        <w:rPr>
          <w:rFonts w:ascii="Times New Roman" w:hAnsi="Times New Roman"/>
          <w:sz w:val="28"/>
          <w:szCs w:val="28"/>
          <w:lang w:val="uk-UA"/>
        </w:rPr>
        <w:t>клас сольного співу, фортепіанне відділення, клас гітари;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180 грн. на місяць:</w:t>
      </w:r>
      <w:r>
        <w:rPr>
          <w:rFonts w:ascii="Times New Roman" w:hAnsi="Times New Roman"/>
          <w:sz w:val="28"/>
          <w:szCs w:val="28"/>
          <w:lang w:val="uk-UA"/>
        </w:rPr>
        <w:t xml:space="preserve"> клас театрального мистецтва, клас образотворчого мистецтва;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160 грн. на місяць</w:t>
      </w:r>
      <w:r>
        <w:rPr>
          <w:rFonts w:ascii="Times New Roman" w:hAnsi="Times New Roman"/>
          <w:sz w:val="28"/>
          <w:szCs w:val="28"/>
          <w:lang w:val="uk-UA"/>
        </w:rPr>
        <w:t>: класи скрипки, віолончелі, духових інструментів, баяна, акордеона, бандури, ансамбль «Джерельце».</w:t>
      </w:r>
    </w:p>
    <w:p w:rsidR="009C4C3A" w:rsidRDefault="009C4C3A" w:rsidP="009C4C3A">
      <w:pPr>
        <w:tabs>
          <w:tab w:val="left" w:pos="3255"/>
        </w:tabs>
        <w:spacing w:after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2. Взяти до уваги, що розрахунок оплати за навчання зроблено в середньому на 9 місяців навчального року із включенням канікул (карантину), відсутності учня на уроках.</w:t>
      </w:r>
    </w:p>
    <w:p w:rsidR="009C4C3A" w:rsidRDefault="009C4C3A" w:rsidP="009C4C3A">
      <w:pPr>
        <w:tabs>
          <w:tab w:val="left" w:pos="3255"/>
        </w:tabs>
        <w:spacing w:after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Відповідно до пункту 2 статті 26 Закону України «Про позашкільну освіту» та за наявності фінансування:</w:t>
      </w:r>
    </w:p>
    <w:p w:rsidR="009C4C3A" w:rsidRDefault="009C4C3A" w:rsidP="009C4C3A">
      <w:pPr>
        <w:tabs>
          <w:tab w:val="left" w:pos="3255"/>
        </w:tabs>
        <w:spacing w:after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Звільнити від оплати за навчання :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а) дітей з особливими потребами;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б) дітей-сиріт і дітей, позба</w:t>
      </w:r>
      <w:r w:rsidR="00BD41BC">
        <w:rPr>
          <w:rFonts w:ascii="Times New Roman" w:hAnsi="Times New Roman"/>
          <w:sz w:val="28"/>
          <w:szCs w:val="28"/>
          <w:lang w:val="uk-UA"/>
        </w:rPr>
        <w:t>влених батьківського піклування;</w:t>
      </w:r>
    </w:p>
    <w:p w:rsidR="00303B9D" w:rsidRDefault="00303B9D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в)</w:t>
      </w:r>
      <w:r w:rsidR="000E10F6">
        <w:rPr>
          <w:rFonts w:ascii="Times New Roman" w:hAnsi="Times New Roman"/>
          <w:sz w:val="28"/>
          <w:szCs w:val="28"/>
          <w:lang w:val="uk-UA"/>
        </w:rPr>
        <w:t xml:space="preserve"> діти</w:t>
      </w:r>
      <w:r w:rsidR="00BD41B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внутрішньо пер</w:t>
      </w:r>
      <w:r w:rsidR="00BD41BC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міщених</w:t>
      </w:r>
      <w:r w:rsidR="003B2B90">
        <w:rPr>
          <w:rFonts w:ascii="Times New Roman" w:hAnsi="Times New Roman"/>
          <w:sz w:val="28"/>
          <w:szCs w:val="28"/>
          <w:lang w:val="uk-UA"/>
        </w:rPr>
        <w:t xml:space="preserve"> осіб.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Зменшити плату за навчання на 50% від розмірів визначених пунктом 1 цього наказу: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а) одному з двох дітей з однієї сім</w:t>
      </w:r>
      <w:r>
        <w:rPr>
          <w:rFonts w:ascii="Times New Roman" w:hAnsi="Times New Roman"/>
          <w:sz w:val="28"/>
          <w:szCs w:val="28"/>
        </w:rPr>
        <w:t>`</w:t>
      </w:r>
      <w:r>
        <w:rPr>
          <w:rFonts w:ascii="Times New Roman" w:hAnsi="Times New Roman"/>
          <w:sz w:val="28"/>
          <w:szCs w:val="28"/>
          <w:lang w:val="uk-UA"/>
        </w:rPr>
        <w:t>ї;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б) особливо обдарованим дітям;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в) дітям з багатодітних сімей;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г) дітям, що знаходяться під опікою;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д) дітям з неповних сімей (втрата годувальника);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е) дітям учасників АТО;</w:t>
      </w:r>
    </w:p>
    <w:p w:rsidR="009C4C3A" w:rsidRDefault="009C4C3A" w:rsidP="009C4C3A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ж) дітям,</w:t>
      </w:r>
      <w:r w:rsidR="001818B5">
        <w:rPr>
          <w:rFonts w:ascii="Times New Roman" w:hAnsi="Times New Roman"/>
          <w:sz w:val="28"/>
          <w:szCs w:val="28"/>
          <w:lang w:val="uk-UA"/>
        </w:rPr>
        <w:t xml:space="preserve"> що проходять предмет ва</w:t>
      </w:r>
      <w:r w:rsidR="0082569A">
        <w:rPr>
          <w:rFonts w:ascii="Times New Roman" w:hAnsi="Times New Roman"/>
          <w:sz w:val="28"/>
          <w:szCs w:val="28"/>
          <w:lang w:val="uk-UA"/>
        </w:rPr>
        <w:t>ріативного складника</w:t>
      </w:r>
      <w:r>
        <w:rPr>
          <w:rFonts w:ascii="Times New Roman" w:hAnsi="Times New Roman"/>
          <w:sz w:val="28"/>
          <w:szCs w:val="28"/>
          <w:lang w:val="uk-UA"/>
        </w:rPr>
        <w:t xml:space="preserve"> (1 година, 50 % плат</w:t>
      </w:r>
      <w:r w:rsidR="000E10F6">
        <w:rPr>
          <w:rFonts w:ascii="Times New Roman" w:hAnsi="Times New Roman"/>
          <w:sz w:val="28"/>
          <w:szCs w:val="28"/>
          <w:lang w:val="uk-UA"/>
        </w:rPr>
        <w:t>а відповідно до суми обраного</w:t>
      </w:r>
      <w:r w:rsidR="003B2B90">
        <w:rPr>
          <w:rFonts w:ascii="Times New Roman" w:hAnsi="Times New Roman"/>
          <w:sz w:val="28"/>
          <w:szCs w:val="28"/>
          <w:lang w:val="uk-UA"/>
        </w:rPr>
        <w:t xml:space="preserve"> предмета).</w:t>
      </w:r>
    </w:p>
    <w:p w:rsidR="009C4C3A" w:rsidRDefault="003B2B90" w:rsidP="003B2B90">
      <w:pPr>
        <w:tabs>
          <w:tab w:val="left" w:pos="32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9C4C3A">
        <w:rPr>
          <w:rFonts w:ascii="Times New Roman" w:hAnsi="Times New Roman"/>
          <w:sz w:val="28"/>
          <w:szCs w:val="28"/>
          <w:lang w:val="uk-UA"/>
        </w:rPr>
        <w:t>4. Пільги надаються на підставі поданих батьками документів, що свідчать про можливість встановлення пільгової плати лише по одній із вище зазначених категорій.</w:t>
      </w:r>
    </w:p>
    <w:p w:rsidR="009C4C3A" w:rsidRDefault="009C4C3A" w:rsidP="009C4C3A">
      <w:pPr>
        <w:tabs>
          <w:tab w:val="left" w:pos="3255"/>
        </w:tabs>
        <w:spacing w:after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Затвердити плату за використання музичних інструментів для навчан</w:t>
      </w:r>
      <w:r w:rsidR="00587B22">
        <w:rPr>
          <w:rFonts w:ascii="Times New Roman" w:hAnsi="Times New Roman"/>
          <w:sz w:val="28"/>
          <w:szCs w:val="28"/>
          <w:lang w:val="uk-UA"/>
        </w:rPr>
        <w:t>ня учнів за межами школи на 2022 – 2023</w:t>
      </w:r>
      <w:r w:rsidR="00D11009">
        <w:rPr>
          <w:rFonts w:ascii="Times New Roman" w:hAnsi="Times New Roman"/>
          <w:sz w:val="28"/>
          <w:szCs w:val="28"/>
          <w:lang w:val="uk-UA"/>
        </w:rPr>
        <w:t xml:space="preserve"> навчальний рік в розмірі 100 </w:t>
      </w:r>
      <w:r>
        <w:rPr>
          <w:rFonts w:ascii="Times New Roman" w:hAnsi="Times New Roman"/>
          <w:sz w:val="28"/>
          <w:szCs w:val="28"/>
          <w:lang w:val="uk-UA"/>
        </w:rPr>
        <w:t xml:space="preserve">грн. на місяць. </w:t>
      </w: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4C3A" w:rsidRDefault="009C4C3A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4C3A" w:rsidRDefault="00BD41BC" w:rsidP="009C4C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о директора ДШМ                                                                Любов ПОДЗІРЕЙ</w:t>
      </w:r>
    </w:p>
    <w:p w:rsidR="005F6848" w:rsidRDefault="005F6848"/>
    <w:sectPr w:rsidR="005F6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71"/>
    <w:rsid w:val="000B0214"/>
    <w:rsid w:val="000E10F6"/>
    <w:rsid w:val="001073A3"/>
    <w:rsid w:val="001818B5"/>
    <w:rsid w:val="0018535A"/>
    <w:rsid w:val="001D4350"/>
    <w:rsid w:val="002F29DD"/>
    <w:rsid w:val="00303B9D"/>
    <w:rsid w:val="00367615"/>
    <w:rsid w:val="003B2B90"/>
    <w:rsid w:val="00407EE6"/>
    <w:rsid w:val="004A24F5"/>
    <w:rsid w:val="00587B22"/>
    <w:rsid w:val="005F6848"/>
    <w:rsid w:val="00610656"/>
    <w:rsid w:val="00755EB6"/>
    <w:rsid w:val="007B4771"/>
    <w:rsid w:val="0082569A"/>
    <w:rsid w:val="008D0B35"/>
    <w:rsid w:val="009C4C3A"/>
    <w:rsid w:val="00BD41BC"/>
    <w:rsid w:val="00CB70BF"/>
    <w:rsid w:val="00D11009"/>
    <w:rsid w:val="00D61CFF"/>
    <w:rsid w:val="00E55C83"/>
    <w:rsid w:val="00F9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C6A16-7CE3-4790-8D5A-87DD548F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C3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3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13</cp:revision>
  <cp:lastPrinted>2022-09-02T10:28:00Z</cp:lastPrinted>
  <dcterms:created xsi:type="dcterms:W3CDTF">2021-09-07T07:04:00Z</dcterms:created>
  <dcterms:modified xsi:type="dcterms:W3CDTF">2022-09-05T06:50:00Z</dcterms:modified>
</cp:coreProperties>
</file>