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54A" w:rsidRDefault="001F254A" w:rsidP="00607317">
      <w:pPr>
        <w:spacing w:after="0" w:line="240" w:lineRule="auto"/>
        <w:jc w:val="center"/>
        <w:rPr>
          <w:rFonts w:ascii="Times New Roman" w:hAnsi="Times New Roman"/>
          <w:b/>
          <w:sz w:val="28"/>
          <w:szCs w:val="26"/>
        </w:rPr>
      </w:pPr>
    </w:p>
    <w:p w:rsidR="00FB03E5" w:rsidRDefault="00A07CE4" w:rsidP="00607317">
      <w:pPr>
        <w:spacing w:after="0" w:line="240" w:lineRule="auto"/>
        <w:jc w:val="center"/>
        <w:rPr>
          <w:rFonts w:ascii="Times New Roman" w:hAnsi="Times New Roman"/>
          <w:b/>
          <w:sz w:val="28"/>
          <w:szCs w:val="26"/>
        </w:rPr>
      </w:pPr>
      <w:r w:rsidRPr="00A07CE4">
        <w:rPr>
          <w:rFonts w:ascii="Times New Roman" w:hAnsi="Times New Roman"/>
          <w:b/>
          <w:noProof/>
          <w:sz w:val="28"/>
          <w:szCs w:val="26"/>
          <w:lang w:val="ru-RU" w:eastAsia="ru-RU"/>
        </w:rPr>
        <w:drawing>
          <wp:inline distT="0" distB="0" distL="0" distR="0">
            <wp:extent cx="3295650" cy="1809750"/>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95650" cy="1809750"/>
                    </a:xfrm>
                    <a:prstGeom prst="rect">
                      <a:avLst/>
                    </a:prstGeom>
                    <a:noFill/>
                    <a:ln w="9525">
                      <a:noFill/>
                      <a:miter lim="800000"/>
                      <a:headEnd/>
                      <a:tailEnd/>
                    </a:ln>
                  </pic:spPr>
                </pic:pic>
              </a:graphicData>
            </a:graphic>
          </wp:inline>
        </w:drawing>
      </w:r>
    </w:p>
    <w:p w:rsidR="00FB03E5" w:rsidRPr="00FA3A52" w:rsidRDefault="00FB03E5" w:rsidP="00FB03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4"/>
          <w:szCs w:val="24"/>
        </w:rPr>
      </w:pPr>
      <w:r w:rsidRPr="00FA3A52">
        <w:rPr>
          <w:rFonts w:ascii="Times New Roman" w:hAnsi="Times New Roman"/>
          <w:sz w:val="24"/>
          <w:szCs w:val="24"/>
        </w:rPr>
        <w:t xml:space="preserve">від </w:t>
      </w:r>
      <w:r w:rsidR="00657312">
        <w:rPr>
          <w:rFonts w:ascii="Times New Roman" w:hAnsi="Times New Roman"/>
          <w:sz w:val="24"/>
          <w:szCs w:val="24"/>
        </w:rPr>
        <w:t>2</w:t>
      </w:r>
      <w:r w:rsidR="00800039">
        <w:rPr>
          <w:rFonts w:ascii="Times New Roman" w:hAnsi="Times New Roman"/>
          <w:sz w:val="24"/>
          <w:szCs w:val="24"/>
        </w:rPr>
        <w:t>8</w:t>
      </w:r>
      <w:r w:rsidR="007F7B93">
        <w:rPr>
          <w:rFonts w:ascii="Times New Roman" w:hAnsi="Times New Roman"/>
          <w:sz w:val="24"/>
          <w:szCs w:val="24"/>
        </w:rPr>
        <w:t>.</w:t>
      </w:r>
      <w:r w:rsidR="00800039">
        <w:rPr>
          <w:rFonts w:ascii="Times New Roman" w:hAnsi="Times New Roman"/>
          <w:sz w:val="24"/>
          <w:szCs w:val="24"/>
        </w:rPr>
        <w:t>12</w:t>
      </w:r>
      <w:r w:rsidR="00A07CE4">
        <w:rPr>
          <w:rFonts w:ascii="Times New Roman" w:hAnsi="Times New Roman"/>
          <w:sz w:val="24"/>
          <w:szCs w:val="24"/>
        </w:rPr>
        <w:t>.</w:t>
      </w:r>
      <w:r w:rsidRPr="00FA3A52">
        <w:rPr>
          <w:rFonts w:ascii="Times New Roman" w:hAnsi="Times New Roman"/>
          <w:sz w:val="24"/>
          <w:szCs w:val="24"/>
        </w:rPr>
        <w:t>202</w:t>
      </w:r>
      <w:r w:rsidR="007F7B93">
        <w:rPr>
          <w:rFonts w:ascii="Times New Roman" w:hAnsi="Times New Roman"/>
          <w:sz w:val="24"/>
          <w:szCs w:val="24"/>
        </w:rPr>
        <w:t>2</w:t>
      </w:r>
      <w:r w:rsidR="00A07CE4">
        <w:rPr>
          <w:rFonts w:ascii="Times New Roman" w:hAnsi="Times New Roman"/>
          <w:sz w:val="24"/>
          <w:szCs w:val="24"/>
        </w:rPr>
        <w:t xml:space="preserve"> року </w:t>
      </w:r>
      <w:r w:rsidRPr="00FA3A52">
        <w:rPr>
          <w:rFonts w:ascii="Times New Roman" w:hAnsi="Times New Roman"/>
          <w:sz w:val="24"/>
          <w:szCs w:val="24"/>
        </w:rPr>
        <w:t xml:space="preserve">№ </w:t>
      </w:r>
      <w:r w:rsidR="001F254A">
        <w:rPr>
          <w:rFonts w:ascii="Times New Roman" w:hAnsi="Times New Roman"/>
          <w:sz w:val="24"/>
          <w:szCs w:val="24"/>
        </w:rPr>
        <w:t>368</w:t>
      </w:r>
    </w:p>
    <w:tbl>
      <w:tblPr>
        <w:tblW w:w="5469" w:type="pct"/>
        <w:shd w:val="clear" w:color="auto" w:fill="FFFFFF"/>
        <w:tblCellMar>
          <w:top w:w="15" w:type="dxa"/>
          <w:left w:w="15" w:type="dxa"/>
          <w:bottom w:w="15" w:type="dxa"/>
          <w:right w:w="15" w:type="dxa"/>
        </w:tblCellMar>
        <w:tblLook w:val="04A0"/>
      </w:tblPr>
      <w:tblGrid>
        <w:gridCol w:w="5556"/>
        <w:gridCol w:w="907"/>
        <w:gridCol w:w="4111"/>
      </w:tblGrid>
      <w:tr w:rsidR="007B132F" w:rsidRPr="00FA3A52" w:rsidTr="007B132F">
        <w:tc>
          <w:tcPr>
            <w:tcW w:w="5540" w:type="dxa"/>
            <w:shd w:val="clear" w:color="auto" w:fill="FFFFFF"/>
            <w:vAlign w:val="center"/>
            <w:hideMark/>
          </w:tcPr>
          <w:p w:rsidR="007B132F" w:rsidRPr="003B4B41" w:rsidRDefault="00D7296F" w:rsidP="00D7296F">
            <w:pPr>
              <w:spacing w:before="225" w:after="225"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Про </w:t>
            </w:r>
            <w:r w:rsidR="007B132F" w:rsidRPr="003B4B41">
              <w:rPr>
                <w:rFonts w:ascii="Times New Roman" w:eastAsia="Times New Roman" w:hAnsi="Times New Roman" w:cs="Times New Roman"/>
                <w:bCs/>
                <w:color w:val="000000"/>
                <w:sz w:val="24"/>
                <w:szCs w:val="24"/>
              </w:rPr>
              <w:t xml:space="preserve">затвердження персонального складу робочої групи </w:t>
            </w:r>
            <w:r w:rsidR="007B132F" w:rsidRPr="003B4B41">
              <w:rPr>
                <w:rFonts w:ascii="Times New Roman" w:hAnsi="Times New Roman" w:cs="Times New Roman"/>
                <w:bCs/>
                <w:color w:val="000000"/>
                <w:sz w:val="24"/>
                <w:szCs w:val="24"/>
              </w:rPr>
              <w:t>для формування</w:t>
            </w:r>
            <w:r w:rsidR="003725F9">
              <w:rPr>
                <w:rFonts w:ascii="Times New Roman" w:hAnsi="Times New Roman" w:cs="Times New Roman"/>
                <w:bCs/>
                <w:color w:val="000000"/>
                <w:sz w:val="24"/>
                <w:szCs w:val="24"/>
              </w:rPr>
              <w:t xml:space="preserve"> </w:t>
            </w:r>
            <w:r w:rsidR="007B132F" w:rsidRPr="003B4B41">
              <w:rPr>
                <w:rFonts w:ascii="Times New Roman" w:eastAsia="Times New Roman" w:hAnsi="Times New Roman" w:cs="Times New Roman"/>
                <w:bCs/>
                <w:color w:val="000000"/>
                <w:sz w:val="24"/>
                <w:szCs w:val="24"/>
              </w:rPr>
              <w:t xml:space="preserve">завдання на розроблення комплексного плану </w:t>
            </w:r>
            <w:r w:rsidR="007B132F" w:rsidRPr="003B4B41">
              <w:rPr>
                <w:rFonts w:ascii="Times New Roman" w:eastAsia="Times New Roman" w:hAnsi="Times New Roman" w:cs="Times New Roman"/>
                <w:color w:val="000000" w:themeColor="text1"/>
                <w:sz w:val="24"/>
                <w:szCs w:val="24"/>
              </w:rPr>
              <w:t xml:space="preserve">просторового розвитку території </w:t>
            </w:r>
            <w:r w:rsidR="00337448" w:rsidRPr="003B4B41">
              <w:rPr>
                <w:rFonts w:ascii="Times New Roman" w:eastAsia="Times New Roman" w:hAnsi="Times New Roman" w:cs="Times New Roman"/>
                <w:color w:val="000000" w:themeColor="text1"/>
                <w:sz w:val="24"/>
                <w:szCs w:val="24"/>
              </w:rPr>
              <w:t>Канівської</w:t>
            </w:r>
            <w:r w:rsidR="00A07CE4" w:rsidRPr="003B4B41">
              <w:rPr>
                <w:rFonts w:ascii="Times New Roman" w:eastAsia="Times New Roman" w:hAnsi="Times New Roman" w:cs="Times New Roman"/>
                <w:color w:val="000000" w:themeColor="text1"/>
                <w:sz w:val="24"/>
                <w:szCs w:val="24"/>
              </w:rPr>
              <w:t xml:space="preserve"> територіальної громади</w:t>
            </w:r>
          </w:p>
        </w:tc>
        <w:tc>
          <w:tcPr>
            <w:tcW w:w="904" w:type="dxa"/>
            <w:shd w:val="clear" w:color="auto" w:fill="FFFFFF"/>
            <w:vAlign w:val="center"/>
            <w:hideMark/>
          </w:tcPr>
          <w:p w:rsidR="007B132F" w:rsidRPr="00FA3A52" w:rsidRDefault="007B132F" w:rsidP="00A07CE4">
            <w:pPr>
              <w:spacing w:before="225" w:after="225" w:line="240" w:lineRule="auto"/>
              <w:rPr>
                <w:rFonts w:ascii="Times New Roman" w:eastAsia="Times New Roman" w:hAnsi="Times New Roman" w:cs="Times New Roman"/>
                <w:b/>
                <w:bCs/>
                <w:color w:val="000000"/>
                <w:sz w:val="24"/>
                <w:szCs w:val="24"/>
              </w:rPr>
            </w:pPr>
          </w:p>
        </w:tc>
        <w:tc>
          <w:tcPr>
            <w:tcW w:w="4099" w:type="dxa"/>
            <w:shd w:val="clear" w:color="auto" w:fill="FFFFFF"/>
            <w:vAlign w:val="center"/>
            <w:hideMark/>
          </w:tcPr>
          <w:p w:rsidR="007B132F" w:rsidRPr="00FA3A52" w:rsidRDefault="007B132F" w:rsidP="00A07CE4">
            <w:pPr>
              <w:spacing w:before="225" w:after="225" w:line="240" w:lineRule="auto"/>
              <w:rPr>
                <w:rFonts w:ascii="Times New Roman" w:eastAsia="Times New Roman" w:hAnsi="Times New Roman" w:cs="Times New Roman"/>
                <w:sz w:val="24"/>
                <w:szCs w:val="24"/>
              </w:rPr>
            </w:pPr>
          </w:p>
        </w:tc>
      </w:tr>
    </w:tbl>
    <w:p w:rsidR="007B132F" w:rsidRPr="00FA3A52" w:rsidRDefault="007B132F" w:rsidP="00A83DB8">
      <w:pPr>
        <w:ind w:firstLine="567"/>
        <w:jc w:val="both"/>
        <w:rPr>
          <w:rFonts w:ascii="Times New Roman" w:hAnsi="Times New Roman" w:cs="Times New Roman"/>
          <w:sz w:val="24"/>
          <w:szCs w:val="24"/>
        </w:rPr>
      </w:pPr>
      <w:r w:rsidRPr="00FA3A52">
        <w:rPr>
          <w:rFonts w:ascii="Times New Roman" w:eastAsia="Times New Roman" w:hAnsi="Times New Roman" w:cs="Times New Roman"/>
          <w:color w:val="000000"/>
          <w:sz w:val="24"/>
          <w:szCs w:val="24"/>
        </w:rPr>
        <w:t>Керуючись</w:t>
      </w:r>
      <w:r w:rsidR="006F0C60">
        <w:rPr>
          <w:rFonts w:ascii="Times New Roman" w:eastAsia="Times New Roman" w:hAnsi="Times New Roman" w:cs="Times New Roman"/>
          <w:color w:val="000000"/>
          <w:sz w:val="24"/>
          <w:szCs w:val="24"/>
        </w:rPr>
        <w:t xml:space="preserve"> </w:t>
      </w:r>
      <w:r w:rsidR="00A07CE4">
        <w:rPr>
          <w:rFonts w:ascii="Times New Roman" w:hAnsi="Times New Roman" w:cs="Times New Roman"/>
          <w:sz w:val="24"/>
          <w:szCs w:val="24"/>
        </w:rPr>
        <w:t>Закон</w:t>
      </w:r>
      <w:r w:rsidR="00830F76">
        <w:rPr>
          <w:rFonts w:ascii="Times New Roman" w:hAnsi="Times New Roman" w:cs="Times New Roman"/>
          <w:sz w:val="24"/>
          <w:szCs w:val="24"/>
        </w:rPr>
        <w:t>ами</w:t>
      </w:r>
      <w:r w:rsidR="00A07CE4" w:rsidRPr="00A07CE4">
        <w:rPr>
          <w:rFonts w:ascii="Times New Roman" w:hAnsi="Times New Roman" w:cs="Times New Roman"/>
          <w:sz w:val="24"/>
          <w:szCs w:val="24"/>
        </w:rPr>
        <w:t xml:space="preserve"> України «Про регулювання містобудівної діяльності»</w:t>
      </w:r>
      <w:r w:rsidR="00A07CE4">
        <w:rPr>
          <w:rFonts w:ascii="Times New Roman" w:hAnsi="Times New Roman" w:cs="Times New Roman"/>
          <w:sz w:val="24"/>
          <w:szCs w:val="24"/>
        </w:rPr>
        <w:t xml:space="preserve">, </w:t>
      </w:r>
      <w:r w:rsidR="00A07CE4" w:rsidRPr="00FA3A52">
        <w:rPr>
          <w:rFonts w:ascii="Times New Roman" w:eastAsia="Times New Roman" w:hAnsi="Times New Roman" w:cs="Times New Roman"/>
          <w:color w:val="000000"/>
          <w:sz w:val="24"/>
          <w:szCs w:val="24"/>
        </w:rPr>
        <w:t>«Про місцеве самоврядування в Україні»</w:t>
      </w:r>
      <w:r w:rsidR="00A07CE4">
        <w:rPr>
          <w:rFonts w:ascii="Times New Roman" w:eastAsia="Times New Roman" w:hAnsi="Times New Roman" w:cs="Times New Roman"/>
          <w:color w:val="000000"/>
          <w:sz w:val="24"/>
          <w:szCs w:val="24"/>
        </w:rPr>
        <w:t xml:space="preserve">, </w:t>
      </w:r>
      <w:r w:rsidR="007D5A1E">
        <w:rPr>
          <w:rFonts w:ascii="Times New Roman" w:eastAsia="Times New Roman" w:hAnsi="Times New Roman" w:cs="Times New Roman"/>
          <w:color w:val="000000"/>
          <w:sz w:val="24"/>
          <w:szCs w:val="24"/>
        </w:rPr>
        <w:t xml:space="preserve">«Про основи містобудування», </w:t>
      </w:r>
      <w:r w:rsidRPr="00FA3A52">
        <w:rPr>
          <w:rFonts w:ascii="Times New Roman" w:eastAsia="Times New Roman" w:hAnsi="Times New Roman" w:cs="Times New Roman"/>
          <w:color w:val="000000"/>
          <w:sz w:val="24"/>
          <w:szCs w:val="24"/>
        </w:rPr>
        <w:t xml:space="preserve">Постановою Кабінету Міністрів України від 01.09.2021 №926 «Про затвердження Порядку розроблення, оновлення, внесення змін та затвердження містобудівної </w:t>
      </w:r>
      <w:r w:rsidR="00A07CE4">
        <w:rPr>
          <w:rFonts w:ascii="Times New Roman" w:eastAsia="Times New Roman" w:hAnsi="Times New Roman" w:cs="Times New Roman"/>
          <w:color w:val="000000"/>
          <w:sz w:val="24"/>
          <w:szCs w:val="24"/>
        </w:rPr>
        <w:t>документації»,</w:t>
      </w:r>
      <w:r w:rsidR="00A83DB8">
        <w:rPr>
          <w:rFonts w:ascii="Times New Roman" w:hAnsi="Times New Roman" w:cs="Times New Roman"/>
          <w:sz w:val="24"/>
          <w:szCs w:val="24"/>
        </w:rPr>
        <w:t xml:space="preserve">рішенням </w:t>
      </w:r>
      <w:r w:rsidR="00A83DB8" w:rsidRPr="00A83DB8">
        <w:rPr>
          <w:rFonts w:ascii="Times New Roman" w:hAnsi="Times New Roman" w:cs="Times New Roman"/>
          <w:sz w:val="24"/>
          <w:szCs w:val="24"/>
        </w:rPr>
        <w:t>Канівської міськ</w:t>
      </w:r>
      <w:r w:rsidR="00A83DB8">
        <w:rPr>
          <w:rFonts w:ascii="Times New Roman" w:hAnsi="Times New Roman" w:cs="Times New Roman"/>
          <w:sz w:val="24"/>
          <w:szCs w:val="24"/>
        </w:rPr>
        <w:t>ої ради</w:t>
      </w:r>
      <w:r w:rsidR="00A83DB8" w:rsidRPr="00A83DB8">
        <w:rPr>
          <w:rFonts w:ascii="Times New Roman" w:hAnsi="Times New Roman" w:cs="Times New Roman"/>
          <w:sz w:val="24"/>
          <w:szCs w:val="24"/>
        </w:rPr>
        <w:t xml:space="preserve"> від 31.08.2021 № 6-126 «Про розроблення комплексного плану просторового розвитку території Канівської міської територіальної громади»</w:t>
      </w:r>
      <w:r w:rsidR="00A83DB8">
        <w:rPr>
          <w:rFonts w:ascii="Times New Roman" w:hAnsi="Times New Roman" w:cs="Times New Roman"/>
          <w:sz w:val="24"/>
          <w:szCs w:val="24"/>
        </w:rPr>
        <w:t xml:space="preserve">, </w:t>
      </w:r>
      <w:r w:rsidRPr="00FA3A52">
        <w:rPr>
          <w:rFonts w:ascii="Times New Roman" w:hAnsi="Times New Roman" w:cs="Times New Roman"/>
          <w:sz w:val="24"/>
          <w:szCs w:val="24"/>
        </w:rPr>
        <w:t>виконавчий</w:t>
      </w:r>
      <w:r w:rsidR="00A07CE4">
        <w:rPr>
          <w:rFonts w:ascii="Times New Roman" w:hAnsi="Times New Roman" w:cs="Times New Roman"/>
          <w:sz w:val="24"/>
          <w:szCs w:val="24"/>
        </w:rPr>
        <w:t xml:space="preserve"> комітетКанівської міської ради</w:t>
      </w:r>
    </w:p>
    <w:p w:rsidR="007B132F" w:rsidRPr="00FA3A52" w:rsidRDefault="007B132F" w:rsidP="007B132F">
      <w:pPr>
        <w:spacing w:after="240" w:line="254" w:lineRule="auto"/>
        <w:jc w:val="both"/>
        <w:rPr>
          <w:rFonts w:ascii="Times New Roman" w:hAnsi="Times New Roman" w:cs="Times New Roman"/>
          <w:sz w:val="24"/>
          <w:szCs w:val="24"/>
        </w:rPr>
      </w:pPr>
      <w:r w:rsidRPr="00FA3A52">
        <w:rPr>
          <w:rFonts w:ascii="Times New Roman" w:hAnsi="Times New Roman" w:cs="Times New Roman"/>
          <w:sz w:val="24"/>
          <w:szCs w:val="24"/>
        </w:rPr>
        <w:t>ВИРІШИВ:</w:t>
      </w:r>
    </w:p>
    <w:p w:rsidR="002E1786" w:rsidRPr="00C65F16" w:rsidRDefault="00607317" w:rsidP="00607317">
      <w:pPr>
        <w:pStyle w:val="a3"/>
        <w:tabs>
          <w:tab w:val="left" w:pos="851"/>
        </w:tabs>
        <w:spacing w:after="240" w:line="254" w:lineRule="auto"/>
        <w:ind w:left="567"/>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r w:rsidR="007B132F" w:rsidRPr="00C65F16">
        <w:rPr>
          <w:rFonts w:ascii="Times New Roman" w:eastAsia="Times New Roman" w:hAnsi="Times New Roman" w:cs="Times New Roman"/>
          <w:color w:val="000000" w:themeColor="text1"/>
          <w:sz w:val="24"/>
          <w:szCs w:val="24"/>
        </w:rPr>
        <w:t xml:space="preserve">Затвердити персональний склад робочої групи </w:t>
      </w:r>
      <w:r w:rsidR="007B132F" w:rsidRPr="00C65F16">
        <w:rPr>
          <w:rFonts w:ascii="Times New Roman" w:eastAsia="Times New Roman" w:hAnsi="Times New Roman" w:cs="Times New Roman"/>
          <w:bCs/>
          <w:color w:val="000000"/>
          <w:sz w:val="24"/>
          <w:szCs w:val="24"/>
        </w:rPr>
        <w:t xml:space="preserve">для формування завдання на розроблення комплексного плану </w:t>
      </w:r>
      <w:r w:rsidR="007B132F" w:rsidRPr="00C65F16">
        <w:rPr>
          <w:rFonts w:ascii="Times New Roman" w:eastAsia="Times New Roman" w:hAnsi="Times New Roman" w:cs="Times New Roman"/>
          <w:color w:val="000000" w:themeColor="text1"/>
          <w:sz w:val="24"/>
          <w:szCs w:val="24"/>
        </w:rPr>
        <w:t xml:space="preserve">просторового розвитку території </w:t>
      </w:r>
      <w:r w:rsidR="00337448" w:rsidRPr="00C65F16">
        <w:rPr>
          <w:rFonts w:ascii="Times New Roman" w:eastAsia="Times New Roman" w:hAnsi="Times New Roman" w:cs="Times New Roman"/>
          <w:color w:val="000000" w:themeColor="text1"/>
          <w:sz w:val="24"/>
          <w:szCs w:val="24"/>
        </w:rPr>
        <w:t xml:space="preserve">Канівської </w:t>
      </w:r>
      <w:r w:rsidR="007B132F" w:rsidRPr="00C65F16">
        <w:rPr>
          <w:rFonts w:ascii="Times New Roman" w:eastAsia="Times New Roman" w:hAnsi="Times New Roman" w:cs="Times New Roman"/>
          <w:color w:val="000000" w:themeColor="text1"/>
          <w:sz w:val="24"/>
          <w:szCs w:val="24"/>
        </w:rPr>
        <w:t xml:space="preserve"> територіальної громади</w:t>
      </w:r>
      <w:r w:rsidR="0003281E" w:rsidRPr="00A36649">
        <w:rPr>
          <w:rFonts w:ascii="Times New Roman" w:eastAsia="Times New Roman" w:hAnsi="Times New Roman" w:cs="Times New Roman"/>
          <w:color w:val="000000" w:themeColor="text1"/>
          <w:sz w:val="24"/>
          <w:szCs w:val="24"/>
        </w:rPr>
        <w:t xml:space="preserve">згідно </w:t>
      </w:r>
      <w:r w:rsidR="0003281E" w:rsidRPr="00C65F16">
        <w:rPr>
          <w:rFonts w:ascii="Times New Roman" w:eastAsia="Times New Roman" w:hAnsi="Times New Roman" w:cs="Times New Roman"/>
          <w:color w:val="000000" w:themeColor="text1"/>
          <w:sz w:val="24"/>
          <w:szCs w:val="24"/>
        </w:rPr>
        <w:t>з д</w:t>
      </w:r>
      <w:r w:rsidR="003B4B41" w:rsidRPr="00C65F16">
        <w:rPr>
          <w:rFonts w:ascii="Times New Roman" w:eastAsia="Times New Roman" w:hAnsi="Times New Roman" w:cs="Times New Roman"/>
          <w:color w:val="000000" w:themeColor="text1"/>
          <w:sz w:val="24"/>
          <w:szCs w:val="24"/>
        </w:rPr>
        <w:t>одат</w:t>
      </w:r>
      <w:r w:rsidR="0002384C" w:rsidRPr="00C65F16">
        <w:rPr>
          <w:rFonts w:ascii="Times New Roman" w:eastAsia="Times New Roman" w:hAnsi="Times New Roman" w:cs="Times New Roman"/>
          <w:color w:val="000000" w:themeColor="text1"/>
          <w:sz w:val="24"/>
          <w:szCs w:val="24"/>
        </w:rPr>
        <w:t>к</w:t>
      </w:r>
      <w:r w:rsidR="0003281E" w:rsidRPr="00C65F16">
        <w:rPr>
          <w:rFonts w:ascii="Times New Roman" w:eastAsia="Times New Roman" w:hAnsi="Times New Roman" w:cs="Times New Roman"/>
          <w:color w:val="000000" w:themeColor="text1"/>
          <w:sz w:val="24"/>
          <w:szCs w:val="24"/>
        </w:rPr>
        <w:t>ом</w:t>
      </w:r>
      <w:r w:rsidR="0002384C" w:rsidRPr="00C65F16">
        <w:rPr>
          <w:rFonts w:ascii="Times New Roman" w:eastAsia="Times New Roman" w:hAnsi="Times New Roman" w:cs="Times New Roman"/>
          <w:color w:val="000000" w:themeColor="text1"/>
          <w:sz w:val="24"/>
          <w:szCs w:val="24"/>
        </w:rPr>
        <w:t xml:space="preserve"> №</w:t>
      </w:r>
      <w:r w:rsidR="0003281E" w:rsidRPr="00C65F16">
        <w:rPr>
          <w:rFonts w:ascii="Times New Roman" w:eastAsia="Times New Roman" w:hAnsi="Times New Roman" w:cs="Times New Roman"/>
          <w:color w:val="000000" w:themeColor="text1"/>
          <w:sz w:val="24"/>
          <w:szCs w:val="24"/>
        </w:rPr>
        <w:t>1.</w:t>
      </w:r>
    </w:p>
    <w:p w:rsidR="00607317" w:rsidRDefault="00607317" w:rsidP="00607317">
      <w:pPr>
        <w:pStyle w:val="a3"/>
        <w:tabs>
          <w:tab w:val="left" w:pos="851"/>
        </w:tabs>
        <w:spacing w:after="240" w:line="254" w:lineRule="auto"/>
        <w:ind w:left="567"/>
        <w:rPr>
          <w:rFonts w:ascii="Times New Roman" w:eastAsia="Times New Roman" w:hAnsi="Times New Roman" w:cs="Times New Roman"/>
          <w:color w:val="000000" w:themeColor="text1"/>
          <w:sz w:val="24"/>
          <w:szCs w:val="24"/>
        </w:rPr>
      </w:pPr>
      <w:r>
        <w:rPr>
          <w:rFonts w:ascii="Times New Roman" w:hAnsi="Times New Roman" w:cs="Times New Roman"/>
          <w:sz w:val="24"/>
          <w:szCs w:val="24"/>
        </w:rPr>
        <w:t xml:space="preserve">2. </w:t>
      </w:r>
      <w:r w:rsidR="002E1786" w:rsidRPr="00FA3A52">
        <w:rPr>
          <w:rFonts w:ascii="Times New Roman" w:hAnsi="Times New Roman" w:cs="Times New Roman"/>
          <w:sz w:val="24"/>
          <w:szCs w:val="24"/>
        </w:rPr>
        <w:t xml:space="preserve">Затвердити положення про </w:t>
      </w:r>
      <w:r w:rsidR="002F3472">
        <w:rPr>
          <w:rFonts w:ascii="Times New Roman" w:eastAsia="Times New Roman" w:hAnsi="Times New Roman" w:cs="Times New Roman"/>
          <w:bCs/>
          <w:sz w:val="24"/>
          <w:szCs w:val="24"/>
          <w:lang w:eastAsia="ru-RU"/>
        </w:rPr>
        <w:t xml:space="preserve">робочу групу </w:t>
      </w:r>
      <w:r w:rsidR="002E1786" w:rsidRPr="00FA3A52">
        <w:rPr>
          <w:rFonts w:ascii="Times New Roman" w:eastAsia="Times New Roman" w:hAnsi="Times New Roman" w:cs="Times New Roman"/>
          <w:bCs/>
          <w:sz w:val="24"/>
          <w:szCs w:val="24"/>
          <w:lang w:eastAsia="ru-RU"/>
        </w:rPr>
        <w:t xml:space="preserve">з розробки комплексного плану </w:t>
      </w:r>
      <w:r>
        <w:rPr>
          <w:rFonts w:ascii="Times New Roman" w:eastAsia="Times New Roman" w:hAnsi="Times New Roman" w:cs="Times New Roman"/>
          <w:bCs/>
          <w:sz w:val="24"/>
          <w:szCs w:val="24"/>
          <w:lang w:eastAsia="ru-RU"/>
        </w:rPr>
        <w:t xml:space="preserve">              просторового        </w:t>
      </w:r>
      <w:r w:rsidR="002E1786" w:rsidRPr="00FA3A52">
        <w:rPr>
          <w:rFonts w:ascii="Times New Roman" w:eastAsia="Times New Roman" w:hAnsi="Times New Roman" w:cs="Times New Roman"/>
          <w:bCs/>
          <w:sz w:val="24"/>
          <w:szCs w:val="24"/>
          <w:lang w:eastAsia="ru-RU"/>
        </w:rPr>
        <w:t xml:space="preserve">розвитку території </w:t>
      </w:r>
      <w:r w:rsidR="007D5A1E">
        <w:rPr>
          <w:rFonts w:ascii="Times New Roman" w:eastAsia="Times New Roman" w:hAnsi="Times New Roman" w:cs="Times New Roman"/>
          <w:color w:val="000000" w:themeColor="text1"/>
          <w:sz w:val="24"/>
          <w:szCs w:val="24"/>
        </w:rPr>
        <w:t>Канівської</w:t>
      </w:r>
      <w:r w:rsidR="002E1786" w:rsidRPr="00FA3A52">
        <w:rPr>
          <w:rFonts w:ascii="Times New Roman" w:eastAsia="Times New Roman" w:hAnsi="Times New Roman" w:cs="Times New Roman"/>
          <w:bCs/>
          <w:sz w:val="24"/>
          <w:szCs w:val="24"/>
          <w:lang w:eastAsia="ru-RU"/>
        </w:rPr>
        <w:t xml:space="preserve"> територіальної громади </w:t>
      </w:r>
      <w:proofErr w:type="spellStart"/>
      <w:r w:rsidR="0003281E">
        <w:rPr>
          <w:rFonts w:ascii="Times New Roman" w:eastAsia="Times New Roman" w:hAnsi="Times New Roman" w:cs="Times New Roman"/>
          <w:color w:val="000000" w:themeColor="text1"/>
          <w:sz w:val="24"/>
          <w:szCs w:val="24"/>
          <w:lang w:val="ru-RU"/>
        </w:rPr>
        <w:t>згідно</w:t>
      </w:r>
      <w:proofErr w:type="spellEnd"/>
      <w:r w:rsidR="006F0C60">
        <w:rPr>
          <w:rFonts w:ascii="Times New Roman" w:eastAsia="Times New Roman" w:hAnsi="Times New Roman" w:cs="Times New Roman"/>
          <w:color w:val="000000" w:themeColor="text1"/>
          <w:sz w:val="24"/>
          <w:szCs w:val="24"/>
          <w:lang w:val="ru-RU"/>
        </w:rPr>
        <w:t xml:space="preserve"> </w:t>
      </w:r>
      <w:r w:rsidR="0003281E">
        <w:rPr>
          <w:rFonts w:ascii="Times New Roman" w:eastAsia="Times New Roman" w:hAnsi="Times New Roman" w:cs="Times New Roman"/>
          <w:color w:val="000000" w:themeColor="text1"/>
          <w:sz w:val="24"/>
          <w:szCs w:val="24"/>
        </w:rPr>
        <w:t>з д</w:t>
      </w:r>
      <w:r w:rsidR="0003281E" w:rsidRPr="00FA3A52">
        <w:rPr>
          <w:rFonts w:ascii="Times New Roman" w:eastAsia="Times New Roman" w:hAnsi="Times New Roman" w:cs="Times New Roman"/>
          <w:color w:val="000000" w:themeColor="text1"/>
          <w:sz w:val="24"/>
          <w:szCs w:val="24"/>
        </w:rPr>
        <w:t>одатк</w:t>
      </w:r>
      <w:r w:rsidR="0003281E">
        <w:rPr>
          <w:rFonts w:ascii="Times New Roman" w:eastAsia="Times New Roman" w:hAnsi="Times New Roman" w:cs="Times New Roman"/>
          <w:color w:val="000000" w:themeColor="text1"/>
          <w:sz w:val="24"/>
          <w:szCs w:val="24"/>
        </w:rPr>
        <w:t>ом</w:t>
      </w:r>
      <w:r w:rsidR="006F0C60">
        <w:rPr>
          <w:rFonts w:ascii="Times New Roman" w:eastAsia="Times New Roman" w:hAnsi="Times New Roman" w:cs="Times New Roman"/>
          <w:color w:val="000000" w:themeColor="text1"/>
          <w:sz w:val="24"/>
          <w:szCs w:val="24"/>
        </w:rPr>
        <w:t xml:space="preserve"> </w:t>
      </w:r>
      <w:r w:rsidR="0003281E" w:rsidRPr="00FA3A52">
        <w:rPr>
          <w:rFonts w:ascii="Times New Roman" w:eastAsia="Times New Roman" w:hAnsi="Times New Roman" w:cs="Times New Roman"/>
          <w:color w:val="000000" w:themeColor="text1"/>
          <w:sz w:val="24"/>
          <w:szCs w:val="24"/>
        </w:rPr>
        <w:t>№</w:t>
      </w:r>
      <w:r w:rsidR="0003281E">
        <w:rPr>
          <w:rFonts w:ascii="Times New Roman" w:eastAsia="Times New Roman" w:hAnsi="Times New Roman" w:cs="Times New Roman"/>
          <w:color w:val="000000" w:themeColor="text1"/>
          <w:sz w:val="24"/>
          <w:szCs w:val="24"/>
        </w:rPr>
        <w:t xml:space="preserve"> 2.</w:t>
      </w:r>
    </w:p>
    <w:p w:rsidR="00607317" w:rsidRDefault="00607317" w:rsidP="00607317">
      <w:pPr>
        <w:pStyle w:val="a3"/>
        <w:tabs>
          <w:tab w:val="left" w:pos="851"/>
        </w:tabs>
        <w:spacing w:after="240" w:line="254" w:lineRule="auto"/>
        <w:ind w:left="567"/>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3.</w:t>
      </w:r>
      <w:r w:rsidR="008501B5" w:rsidRPr="00607317">
        <w:rPr>
          <w:rFonts w:ascii="Times New Roman" w:hAnsi="Times New Roman" w:cs="Times New Roman"/>
          <w:color w:val="000000" w:themeColor="text1"/>
          <w:sz w:val="24"/>
          <w:szCs w:val="24"/>
        </w:rPr>
        <w:t>Рішення виконавчого комітету Канівської міської ради Черкаської області від 26.01.2022 № 31 вважати таким</w:t>
      </w:r>
      <w:r w:rsidR="00BF2CAB" w:rsidRPr="00607317">
        <w:rPr>
          <w:rFonts w:ascii="Times New Roman" w:hAnsi="Times New Roman" w:cs="Times New Roman"/>
          <w:color w:val="000000" w:themeColor="text1"/>
          <w:sz w:val="24"/>
          <w:szCs w:val="24"/>
        </w:rPr>
        <w:t>,</w:t>
      </w:r>
      <w:r w:rsidR="008501B5" w:rsidRPr="00607317">
        <w:rPr>
          <w:rFonts w:ascii="Times New Roman" w:hAnsi="Times New Roman" w:cs="Times New Roman"/>
          <w:color w:val="000000" w:themeColor="text1"/>
          <w:sz w:val="24"/>
          <w:szCs w:val="24"/>
        </w:rPr>
        <w:t xml:space="preserve"> що втратило чинність.</w:t>
      </w:r>
    </w:p>
    <w:p w:rsidR="005F0AC5" w:rsidRPr="00607317" w:rsidRDefault="00607317" w:rsidP="00607317">
      <w:pPr>
        <w:pStyle w:val="a3"/>
        <w:tabs>
          <w:tab w:val="left" w:pos="851"/>
        </w:tabs>
        <w:spacing w:after="240" w:line="254" w:lineRule="auto"/>
        <w:ind w:left="567"/>
        <w:rPr>
          <w:rFonts w:ascii="Times New Roman" w:hAnsi="Times New Roman" w:cs="Times New Roman"/>
          <w:sz w:val="24"/>
          <w:szCs w:val="24"/>
        </w:rPr>
      </w:pPr>
      <w:r>
        <w:rPr>
          <w:rFonts w:ascii="Times New Roman" w:hAnsi="Times New Roman" w:cs="Times New Roman"/>
          <w:color w:val="000000" w:themeColor="text1"/>
          <w:sz w:val="24"/>
          <w:szCs w:val="24"/>
        </w:rPr>
        <w:t>4.</w:t>
      </w:r>
      <w:r w:rsidR="007B132F" w:rsidRPr="00607317">
        <w:rPr>
          <w:rFonts w:ascii="Times New Roman" w:hAnsi="Times New Roman" w:cs="Times New Roman"/>
          <w:sz w:val="24"/>
          <w:szCs w:val="24"/>
        </w:rPr>
        <w:t xml:space="preserve">Контроль за виконанням даного рішення покласти на </w:t>
      </w:r>
      <w:r w:rsidR="00337448" w:rsidRPr="00607317">
        <w:rPr>
          <w:rFonts w:ascii="Times New Roman" w:hAnsi="Times New Roman" w:cs="Times New Roman"/>
          <w:sz w:val="24"/>
          <w:szCs w:val="24"/>
        </w:rPr>
        <w:t xml:space="preserve">заступника міського голови з питань діяльності виконавчих органів </w:t>
      </w:r>
      <w:r w:rsidR="00D2513C" w:rsidRPr="00607317">
        <w:rPr>
          <w:rFonts w:ascii="Times New Roman" w:hAnsi="Times New Roman" w:cs="Times New Roman"/>
          <w:sz w:val="24"/>
          <w:szCs w:val="24"/>
        </w:rPr>
        <w:t xml:space="preserve">Канівської міської ради </w:t>
      </w:r>
      <w:r w:rsidR="00A358B8" w:rsidRPr="00607317">
        <w:rPr>
          <w:rFonts w:ascii="Times New Roman" w:hAnsi="Times New Roman" w:cs="Times New Roman"/>
          <w:sz w:val="24"/>
          <w:szCs w:val="24"/>
        </w:rPr>
        <w:t>Москаленко Г. М.</w:t>
      </w:r>
    </w:p>
    <w:p w:rsidR="00C65F16" w:rsidRDefault="00C65F16" w:rsidP="007D5A1E">
      <w:pPr>
        <w:pStyle w:val="a8"/>
        <w:jc w:val="both"/>
        <w:rPr>
          <w:rFonts w:ascii="Times New Roman" w:hAnsi="Times New Roman"/>
          <w:sz w:val="24"/>
          <w:lang w:val="uk-UA"/>
        </w:rPr>
      </w:pPr>
    </w:p>
    <w:p w:rsidR="00456B01" w:rsidRDefault="007D5A1E" w:rsidP="007D5A1E">
      <w:pPr>
        <w:pStyle w:val="a8"/>
        <w:jc w:val="both"/>
        <w:rPr>
          <w:rFonts w:ascii="Times New Roman" w:hAnsi="Times New Roman"/>
          <w:sz w:val="24"/>
          <w:lang w:val="uk-UA"/>
        </w:rPr>
      </w:pPr>
      <w:r>
        <w:rPr>
          <w:rFonts w:ascii="Times New Roman" w:hAnsi="Times New Roman"/>
          <w:sz w:val="24"/>
          <w:lang w:val="uk-UA"/>
        </w:rPr>
        <w:t>Місь</w:t>
      </w:r>
      <w:r w:rsidRPr="00AB6AA6">
        <w:rPr>
          <w:rFonts w:ascii="Times New Roman" w:hAnsi="Times New Roman"/>
          <w:sz w:val="24"/>
          <w:lang w:val="uk-UA"/>
        </w:rPr>
        <w:t>к</w:t>
      </w:r>
      <w:r>
        <w:rPr>
          <w:rFonts w:ascii="Times New Roman" w:hAnsi="Times New Roman"/>
          <w:sz w:val="24"/>
          <w:lang w:val="uk-UA"/>
        </w:rPr>
        <w:t>ий</w:t>
      </w:r>
      <w:r w:rsidRPr="00AB6AA6">
        <w:rPr>
          <w:rFonts w:ascii="Times New Roman" w:hAnsi="Times New Roman"/>
          <w:sz w:val="24"/>
          <w:lang w:val="uk-UA"/>
        </w:rPr>
        <w:t xml:space="preserve"> голов</w:t>
      </w:r>
      <w:r>
        <w:rPr>
          <w:rFonts w:ascii="Times New Roman" w:hAnsi="Times New Roman"/>
          <w:sz w:val="24"/>
          <w:lang w:val="uk-UA"/>
        </w:rPr>
        <w:t xml:space="preserve">а </w:t>
      </w:r>
      <w:r w:rsidR="006F0C60">
        <w:rPr>
          <w:rFonts w:ascii="Times New Roman" w:hAnsi="Times New Roman"/>
          <w:sz w:val="24"/>
          <w:lang w:val="uk-UA"/>
        </w:rPr>
        <w:tab/>
      </w:r>
      <w:r w:rsidR="006F0C60">
        <w:rPr>
          <w:rFonts w:ascii="Times New Roman" w:hAnsi="Times New Roman"/>
          <w:sz w:val="24"/>
          <w:lang w:val="uk-UA"/>
        </w:rPr>
        <w:tab/>
      </w:r>
      <w:r w:rsidR="006F0C60">
        <w:rPr>
          <w:rFonts w:ascii="Times New Roman" w:hAnsi="Times New Roman"/>
          <w:sz w:val="24"/>
          <w:lang w:val="uk-UA"/>
        </w:rPr>
        <w:tab/>
      </w:r>
      <w:r w:rsidR="006F0C60">
        <w:rPr>
          <w:rFonts w:ascii="Times New Roman" w:hAnsi="Times New Roman"/>
          <w:sz w:val="24"/>
          <w:lang w:val="uk-UA"/>
        </w:rPr>
        <w:tab/>
      </w:r>
      <w:r w:rsidR="006F0C60">
        <w:rPr>
          <w:rFonts w:ascii="Times New Roman" w:hAnsi="Times New Roman"/>
          <w:sz w:val="24"/>
          <w:lang w:val="uk-UA"/>
        </w:rPr>
        <w:tab/>
      </w:r>
      <w:r w:rsidR="006F0C60">
        <w:rPr>
          <w:rFonts w:ascii="Times New Roman" w:hAnsi="Times New Roman"/>
          <w:sz w:val="24"/>
          <w:lang w:val="uk-UA"/>
        </w:rPr>
        <w:tab/>
      </w:r>
      <w:r w:rsidR="006F0C60">
        <w:rPr>
          <w:rFonts w:ascii="Times New Roman" w:hAnsi="Times New Roman"/>
          <w:sz w:val="24"/>
          <w:lang w:val="uk-UA"/>
        </w:rPr>
        <w:tab/>
      </w:r>
      <w:r>
        <w:rPr>
          <w:rFonts w:ascii="Times New Roman" w:hAnsi="Times New Roman"/>
          <w:sz w:val="24"/>
          <w:lang w:val="uk-UA"/>
        </w:rPr>
        <w:t>Ігор РЕНЬКАС</w:t>
      </w:r>
    </w:p>
    <w:p w:rsidR="00456B01" w:rsidRDefault="00456B01" w:rsidP="007D5A1E">
      <w:pPr>
        <w:pStyle w:val="a8"/>
        <w:jc w:val="both"/>
        <w:rPr>
          <w:rFonts w:ascii="Times New Roman" w:hAnsi="Times New Roman"/>
          <w:sz w:val="24"/>
          <w:lang w:val="uk-UA"/>
        </w:rPr>
      </w:pPr>
    </w:p>
    <w:p w:rsidR="007D5A1E" w:rsidRPr="006B517D" w:rsidRDefault="00456B01" w:rsidP="007D5A1E">
      <w:pPr>
        <w:pStyle w:val="a8"/>
        <w:jc w:val="both"/>
        <w:rPr>
          <w:rFonts w:ascii="Times New Roman" w:hAnsi="Times New Roman"/>
          <w:sz w:val="24"/>
          <w:szCs w:val="24"/>
        </w:rPr>
      </w:pPr>
      <w:r>
        <w:rPr>
          <w:rFonts w:ascii="Times New Roman" w:hAnsi="Times New Roman"/>
          <w:sz w:val="24"/>
          <w:lang w:val="uk-UA"/>
        </w:rPr>
        <w:t xml:space="preserve">Керуючий справами        </w:t>
      </w:r>
      <w:r w:rsidR="006F0C60">
        <w:rPr>
          <w:rFonts w:ascii="Times New Roman" w:hAnsi="Times New Roman"/>
          <w:sz w:val="24"/>
          <w:lang w:val="uk-UA"/>
        </w:rPr>
        <w:tab/>
      </w:r>
      <w:r w:rsidR="006F0C60">
        <w:rPr>
          <w:rFonts w:ascii="Times New Roman" w:hAnsi="Times New Roman"/>
          <w:sz w:val="24"/>
          <w:lang w:val="uk-UA"/>
        </w:rPr>
        <w:tab/>
      </w:r>
      <w:r w:rsidR="006F0C60">
        <w:rPr>
          <w:rFonts w:ascii="Times New Roman" w:hAnsi="Times New Roman"/>
          <w:sz w:val="24"/>
          <w:lang w:val="uk-UA"/>
        </w:rPr>
        <w:tab/>
      </w:r>
      <w:r w:rsidR="006F0C60">
        <w:rPr>
          <w:rFonts w:ascii="Times New Roman" w:hAnsi="Times New Roman"/>
          <w:sz w:val="24"/>
          <w:lang w:val="uk-UA"/>
        </w:rPr>
        <w:tab/>
      </w:r>
      <w:r w:rsidR="006F0C60">
        <w:rPr>
          <w:rFonts w:ascii="Times New Roman" w:hAnsi="Times New Roman"/>
          <w:sz w:val="24"/>
          <w:lang w:val="uk-UA"/>
        </w:rPr>
        <w:tab/>
      </w:r>
      <w:r>
        <w:rPr>
          <w:rFonts w:ascii="Times New Roman" w:hAnsi="Times New Roman"/>
          <w:sz w:val="24"/>
          <w:lang w:val="uk-UA"/>
        </w:rPr>
        <w:t xml:space="preserve">       Володимир СВЯТЕЛИК</w:t>
      </w:r>
    </w:p>
    <w:p w:rsidR="00337448" w:rsidRDefault="00337448" w:rsidP="00337448">
      <w:pPr>
        <w:pStyle w:val="a8"/>
        <w:jc w:val="both"/>
        <w:rPr>
          <w:rFonts w:ascii="Times New Roman" w:hAnsi="Times New Roman"/>
          <w:sz w:val="24"/>
          <w:lang w:val="uk-UA"/>
        </w:rPr>
      </w:pPr>
    </w:p>
    <w:p w:rsidR="00337448" w:rsidRDefault="00337448" w:rsidP="00337448">
      <w:pPr>
        <w:pStyle w:val="a8"/>
        <w:jc w:val="both"/>
        <w:rPr>
          <w:rFonts w:ascii="Times New Roman" w:hAnsi="Times New Roman"/>
          <w:sz w:val="24"/>
          <w:lang w:val="uk-UA"/>
        </w:rPr>
      </w:pPr>
      <w:r>
        <w:rPr>
          <w:rFonts w:ascii="Times New Roman" w:hAnsi="Times New Roman"/>
          <w:sz w:val="24"/>
          <w:lang w:val="uk-UA"/>
        </w:rPr>
        <w:t>Заступник міського голови</w:t>
      </w:r>
    </w:p>
    <w:p w:rsidR="007D5A1E" w:rsidRPr="006B517D" w:rsidRDefault="00337448" w:rsidP="00337448">
      <w:pPr>
        <w:pStyle w:val="a8"/>
        <w:jc w:val="both"/>
        <w:rPr>
          <w:rFonts w:ascii="Times New Roman" w:hAnsi="Times New Roman"/>
          <w:sz w:val="24"/>
        </w:rPr>
      </w:pPr>
      <w:r>
        <w:rPr>
          <w:rFonts w:ascii="Times New Roman" w:hAnsi="Times New Roman"/>
          <w:sz w:val="24"/>
          <w:lang w:val="uk-UA"/>
        </w:rPr>
        <w:t>з питань діяльності виконавчих органів</w:t>
      </w:r>
      <w:r w:rsidR="0011190A">
        <w:rPr>
          <w:rFonts w:ascii="Times New Roman" w:hAnsi="Times New Roman"/>
          <w:sz w:val="24"/>
          <w:lang w:val="uk-UA"/>
        </w:rPr>
        <w:t>Галина МОСКАЛЕНКО</w:t>
      </w:r>
    </w:p>
    <w:p w:rsidR="007D5A1E" w:rsidRPr="006B517D" w:rsidRDefault="007D5A1E" w:rsidP="007D5A1E">
      <w:pPr>
        <w:pStyle w:val="a8"/>
        <w:rPr>
          <w:rFonts w:ascii="Times New Roman" w:hAnsi="Times New Roman"/>
          <w:sz w:val="24"/>
        </w:rPr>
      </w:pPr>
    </w:p>
    <w:p w:rsidR="007D5A1E" w:rsidRDefault="007D5A1E" w:rsidP="00607317">
      <w:pPr>
        <w:pStyle w:val="a8"/>
        <w:spacing w:line="192" w:lineRule="auto"/>
        <w:outlineLvl w:val="0"/>
        <w:rPr>
          <w:rFonts w:ascii="Times New Roman" w:hAnsi="Times New Roman"/>
          <w:sz w:val="24"/>
          <w:lang w:val="uk-UA"/>
        </w:rPr>
      </w:pPr>
      <w:bookmarkStart w:id="0" w:name="_GoBack"/>
      <w:r>
        <w:rPr>
          <w:rFonts w:ascii="Times New Roman" w:hAnsi="Times New Roman"/>
          <w:sz w:val="24"/>
          <w:lang w:val="uk-UA"/>
        </w:rPr>
        <w:t xml:space="preserve">ПОГОДЖЕНО:  </w:t>
      </w:r>
    </w:p>
    <w:bookmarkEnd w:id="0"/>
    <w:p w:rsidR="00EC1FCD" w:rsidRDefault="00EC1FCD" w:rsidP="00607317">
      <w:pPr>
        <w:pStyle w:val="a8"/>
        <w:spacing w:line="192" w:lineRule="auto"/>
        <w:outlineLvl w:val="0"/>
        <w:rPr>
          <w:rFonts w:ascii="Times New Roman" w:hAnsi="Times New Roman"/>
          <w:sz w:val="24"/>
          <w:lang w:val="uk-UA"/>
        </w:rPr>
      </w:pPr>
    </w:p>
    <w:p w:rsidR="00965AC6" w:rsidRDefault="00965AC6" w:rsidP="00607317">
      <w:pPr>
        <w:pStyle w:val="a8"/>
        <w:spacing w:line="192" w:lineRule="auto"/>
        <w:jc w:val="both"/>
        <w:outlineLvl w:val="0"/>
        <w:rPr>
          <w:rFonts w:ascii="Times New Roman" w:hAnsi="Times New Roman"/>
          <w:sz w:val="24"/>
          <w:lang w:val="uk-UA"/>
        </w:rPr>
      </w:pPr>
      <w:r>
        <w:rPr>
          <w:rFonts w:ascii="Times New Roman" w:hAnsi="Times New Roman"/>
          <w:sz w:val="24"/>
          <w:lang w:val="uk-UA"/>
        </w:rPr>
        <w:t>Начальник юридичного відділу                                                                Наталія ЛІСОВА</w:t>
      </w:r>
    </w:p>
    <w:p w:rsidR="007D5A1E" w:rsidRDefault="007D5A1E" w:rsidP="00607317">
      <w:pPr>
        <w:pStyle w:val="a8"/>
        <w:spacing w:line="192" w:lineRule="auto"/>
        <w:outlineLvl w:val="0"/>
        <w:rPr>
          <w:rFonts w:ascii="Times New Roman" w:hAnsi="Times New Roman"/>
          <w:sz w:val="24"/>
          <w:lang w:val="uk-UA"/>
        </w:rPr>
      </w:pPr>
    </w:p>
    <w:p w:rsidR="007D5A1E" w:rsidRDefault="007D5A1E" w:rsidP="00607317">
      <w:pPr>
        <w:pStyle w:val="a8"/>
        <w:spacing w:line="192" w:lineRule="auto"/>
        <w:outlineLvl w:val="0"/>
        <w:rPr>
          <w:rFonts w:ascii="Times New Roman" w:hAnsi="Times New Roman"/>
          <w:sz w:val="24"/>
          <w:szCs w:val="24"/>
          <w:lang w:val="uk-UA"/>
        </w:rPr>
      </w:pPr>
      <w:r>
        <w:rPr>
          <w:rFonts w:ascii="Times New Roman" w:hAnsi="Times New Roman"/>
          <w:sz w:val="24"/>
          <w:szCs w:val="24"/>
          <w:lang w:val="uk-UA"/>
        </w:rPr>
        <w:t>Начальник управління</w:t>
      </w:r>
    </w:p>
    <w:p w:rsidR="007D5A1E" w:rsidRPr="004A0257" w:rsidRDefault="007D5A1E" w:rsidP="00607317">
      <w:pPr>
        <w:pStyle w:val="a8"/>
        <w:spacing w:line="192" w:lineRule="auto"/>
        <w:outlineLvl w:val="0"/>
        <w:rPr>
          <w:rFonts w:ascii="Times New Roman" w:hAnsi="Times New Roman"/>
          <w:sz w:val="24"/>
        </w:rPr>
      </w:pPr>
      <w:r>
        <w:rPr>
          <w:rFonts w:ascii="Times New Roman" w:hAnsi="Times New Roman"/>
          <w:sz w:val="24"/>
          <w:szCs w:val="24"/>
          <w:lang w:val="uk-UA"/>
        </w:rPr>
        <w:t xml:space="preserve">містобудування   та архітектури                            </w:t>
      </w:r>
      <w:r w:rsidR="006F0C60">
        <w:rPr>
          <w:rFonts w:ascii="Times New Roman" w:hAnsi="Times New Roman"/>
          <w:sz w:val="24"/>
          <w:szCs w:val="24"/>
          <w:lang w:val="uk-UA"/>
        </w:rPr>
        <w:tab/>
      </w:r>
      <w:r w:rsidR="006F0C60">
        <w:rPr>
          <w:rFonts w:ascii="Times New Roman" w:hAnsi="Times New Roman"/>
          <w:sz w:val="24"/>
          <w:szCs w:val="24"/>
          <w:lang w:val="uk-UA"/>
        </w:rPr>
        <w:tab/>
      </w:r>
      <w:r w:rsidR="006F0C60">
        <w:rPr>
          <w:rFonts w:ascii="Times New Roman" w:hAnsi="Times New Roman"/>
          <w:sz w:val="24"/>
          <w:szCs w:val="24"/>
          <w:lang w:val="uk-UA"/>
        </w:rPr>
        <w:tab/>
      </w:r>
      <w:r>
        <w:rPr>
          <w:rFonts w:ascii="Times New Roman" w:hAnsi="Times New Roman"/>
          <w:sz w:val="24"/>
          <w:szCs w:val="24"/>
          <w:lang w:val="uk-UA"/>
        </w:rPr>
        <w:t xml:space="preserve">   Лариса АРТЮК</w:t>
      </w:r>
    </w:p>
    <w:p w:rsidR="007D5A1E" w:rsidRDefault="007D5A1E" w:rsidP="00607317">
      <w:pPr>
        <w:pStyle w:val="a8"/>
        <w:spacing w:line="192" w:lineRule="auto"/>
        <w:jc w:val="both"/>
        <w:rPr>
          <w:rFonts w:ascii="Times New Roman" w:hAnsi="Times New Roman"/>
          <w:sz w:val="24"/>
          <w:szCs w:val="24"/>
          <w:lang w:val="uk-UA"/>
        </w:rPr>
      </w:pPr>
    </w:p>
    <w:p w:rsidR="007D5A1E" w:rsidRPr="0036555C" w:rsidRDefault="007D5A1E" w:rsidP="00607317">
      <w:pPr>
        <w:pStyle w:val="a8"/>
        <w:spacing w:line="192" w:lineRule="auto"/>
        <w:jc w:val="both"/>
        <w:rPr>
          <w:rFonts w:ascii="Times New Roman" w:hAnsi="Times New Roman"/>
          <w:sz w:val="24"/>
          <w:szCs w:val="24"/>
          <w:lang w:val="uk-UA"/>
        </w:rPr>
      </w:pPr>
      <w:r>
        <w:rPr>
          <w:rFonts w:ascii="Times New Roman" w:hAnsi="Times New Roman"/>
          <w:sz w:val="24"/>
          <w:lang w:val="uk-UA"/>
        </w:rPr>
        <w:t xml:space="preserve">Начальник відділу комунального майна                                                       </w:t>
      </w:r>
    </w:p>
    <w:p w:rsidR="00487600" w:rsidRDefault="007D5A1E" w:rsidP="00607317">
      <w:pPr>
        <w:pStyle w:val="a8"/>
        <w:spacing w:line="192" w:lineRule="auto"/>
        <w:jc w:val="both"/>
        <w:rPr>
          <w:rFonts w:ascii="Times New Roman" w:hAnsi="Times New Roman"/>
          <w:sz w:val="24"/>
          <w:lang w:val="uk-UA"/>
        </w:rPr>
      </w:pPr>
      <w:r>
        <w:rPr>
          <w:rFonts w:ascii="Times New Roman" w:hAnsi="Times New Roman"/>
          <w:sz w:val="24"/>
          <w:lang w:val="uk-UA"/>
        </w:rPr>
        <w:t xml:space="preserve">та земельних ресурсів                                         </w:t>
      </w:r>
      <w:r w:rsidR="006F0C60">
        <w:rPr>
          <w:rFonts w:ascii="Times New Roman" w:hAnsi="Times New Roman"/>
          <w:sz w:val="24"/>
          <w:lang w:val="uk-UA"/>
        </w:rPr>
        <w:tab/>
      </w:r>
      <w:r w:rsidR="006F0C60">
        <w:rPr>
          <w:rFonts w:ascii="Times New Roman" w:hAnsi="Times New Roman"/>
          <w:sz w:val="24"/>
          <w:lang w:val="uk-UA"/>
        </w:rPr>
        <w:tab/>
      </w:r>
      <w:r w:rsidR="006F0C60">
        <w:rPr>
          <w:rFonts w:ascii="Times New Roman" w:hAnsi="Times New Roman"/>
          <w:sz w:val="24"/>
          <w:lang w:val="uk-UA"/>
        </w:rPr>
        <w:tab/>
      </w:r>
      <w:r w:rsidR="006F0C60">
        <w:rPr>
          <w:rFonts w:ascii="Times New Roman" w:hAnsi="Times New Roman"/>
          <w:sz w:val="24"/>
          <w:lang w:val="uk-UA"/>
        </w:rPr>
        <w:tab/>
      </w:r>
      <w:r>
        <w:rPr>
          <w:rFonts w:ascii="Times New Roman" w:hAnsi="Times New Roman"/>
          <w:sz w:val="24"/>
          <w:lang w:val="uk-UA"/>
        </w:rPr>
        <w:t xml:space="preserve">     Наталія ЄФІМЕНКО</w:t>
      </w:r>
    </w:p>
    <w:p w:rsidR="0011190A" w:rsidRDefault="0011190A" w:rsidP="00607317">
      <w:pPr>
        <w:pStyle w:val="a8"/>
        <w:spacing w:line="192" w:lineRule="auto"/>
        <w:jc w:val="both"/>
        <w:rPr>
          <w:rFonts w:ascii="Times New Roman" w:hAnsi="Times New Roman"/>
          <w:sz w:val="24"/>
          <w:lang w:val="uk-UA"/>
        </w:rPr>
      </w:pPr>
    </w:p>
    <w:p w:rsidR="0010729C" w:rsidRDefault="0010729C" w:rsidP="00607317">
      <w:pPr>
        <w:pStyle w:val="a8"/>
        <w:spacing w:line="192" w:lineRule="auto"/>
        <w:jc w:val="both"/>
        <w:rPr>
          <w:rFonts w:ascii="Times New Roman" w:hAnsi="Times New Roman"/>
          <w:sz w:val="24"/>
          <w:lang w:val="uk-UA"/>
        </w:rPr>
      </w:pPr>
      <w:r>
        <w:rPr>
          <w:rFonts w:ascii="Times New Roman" w:hAnsi="Times New Roman"/>
          <w:sz w:val="24"/>
          <w:lang w:val="uk-UA"/>
        </w:rPr>
        <w:lastRenderedPageBreak/>
        <w:t xml:space="preserve">Начальник управління екологічного розвитку                                       </w:t>
      </w:r>
      <w:r w:rsidR="00F71D89">
        <w:rPr>
          <w:rFonts w:ascii="Times New Roman" w:hAnsi="Times New Roman"/>
          <w:sz w:val="24"/>
          <w:lang w:val="uk-UA"/>
        </w:rPr>
        <w:t>Тетяна НАЛИВАЙКО</w:t>
      </w:r>
    </w:p>
    <w:p w:rsidR="0010729C" w:rsidRDefault="0010729C" w:rsidP="00EC1FCD">
      <w:pPr>
        <w:spacing w:after="0"/>
        <w:rPr>
          <w:rFonts w:ascii="Times New Roman" w:eastAsia="Batang" w:hAnsi="Times New Roman" w:cs="Times New Roman"/>
          <w:sz w:val="24"/>
          <w:szCs w:val="20"/>
          <w:lang w:eastAsia="ru-RU"/>
        </w:rPr>
      </w:pPr>
    </w:p>
    <w:p w:rsidR="00EC1FCD" w:rsidRDefault="00EC1FCD" w:rsidP="00EC1FCD">
      <w:pPr>
        <w:spacing w:after="0"/>
        <w:rPr>
          <w:rFonts w:ascii="Times New Roman" w:hAnsi="Times New Roman" w:cs="Times New Roman"/>
          <w:sz w:val="24"/>
          <w:szCs w:val="24"/>
        </w:rPr>
      </w:pPr>
    </w:p>
    <w:p w:rsidR="00451A8D" w:rsidRPr="005A5D73" w:rsidRDefault="00734C01" w:rsidP="00734C01">
      <w:pPr>
        <w:spacing w:after="0"/>
        <w:ind w:left="5664"/>
        <w:rPr>
          <w:rFonts w:ascii="Times New Roman" w:hAnsi="Times New Roman" w:cs="Times New Roman"/>
          <w:sz w:val="20"/>
          <w:szCs w:val="24"/>
        </w:rPr>
      </w:pPr>
      <w:r w:rsidRPr="005A5D73">
        <w:rPr>
          <w:rFonts w:ascii="Times New Roman" w:hAnsi="Times New Roman" w:cs="Times New Roman"/>
          <w:sz w:val="20"/>
          <w:szCs w:val="24"/>
        </w:rPr>
        <w:t xml:space="preserve">ДОДАТОК </w:t>
      </w:r>
      <w:r w:rsidR="0002384C" w:rsidRPr="005A5D73">
        <w:rPr>
          <w:rFonts w:ascii="Times New Roman" w:hAnsi="Times New Roman" w:cs="Times New Roman"/>
          <w:sz w:val="20"/>
          <w:szCs w:val="24"/>
        </w:rPr>
        <w:t>1</w:t>
      </w:r>
    </w:p>
    <w:p w:rsidR="00451A8D" w:rsidRPr="005A5D73" w:rsidRDefault="00747503" w:rsidP="00747503">
      <w:pPr>
        <w:tabs>
          <w:tab w:val="left" w:pos="7440"/>
        </w:tabs>
        <w:spacing w:after="0"/>
        <w:rPr>
          <w:rFonts w:ascii="Times New Roman" w:hAnsi="Times New Roman" w:cs="Times New Roman"/>
          <w:sz w:val="20"/>
          <w:szCs w:val="24"/>
        </w:rPr>
      </w:pPr>
      <w:r>
        <w:rPr>
          <w:rFonts w:ascii="Times New Roman" w:hAnsi="Times New Roman" w:cs="Times New Roman"/>
          <w:sz w:val="20"/>
          <w:szCs w:val="24"/>
        </w:rPr>
        <w:t xml:space="preserve">                                                                                                                      до  </w:t>
      </w:r>
      <w:r w:rsidR="00451A8D" w:rsidRPr="005A5D73">
        <w:rPr>
          <w:rFonts w:ascii="Times New Roman" w:hAnsi="Times New Roman" w:cs="Times New Roman"/>
          <w:sz w:val="20"/>
          <w:szCs w:val="24"/>
        </w:rPr>
        <w:t>рішення</w:t>
      </w:r>
      <w:r w:rsidR="00734C01" w:rsidRPr="005A5D73">
        <w:rPr>
          <w:rFonts w:ascii="Times New Roman" w:hAnsi="Times New Roman" w:cs="Times New Roman"/>
          <w:sz w:val="20"/>
          <w:szCs w:val="24"/>
        </w:rPr>
        <w:t>м</w:t>
      </w:r>
      <w:r w:rsidR="00451A8D" w:rsidRPr="005A5D73">
        <w:rPr>
          <w:rFonts w:ascii="Times New Roman" w:hAnsi="Times New Roman" w:cs="Times New Roman"/>
          <w:sz w:val="20"/>
          <w:szCs w:val="24"/>
        </w:rPr>
        <w:t xml:space="preserve"> виконавчого комітету</w:t>
      </w:r>
    </w:p>
    <w:p w:rsidR="00451A8D" w:rsidRDefault="00747503" w:rsidP="00747503">
      <w:pPr>
        <w:spacing w:after="0"/>
        <w:rPr>
          <w:rFonts w:ascii="Times New Roman" w:hAnsi="Times New Roman" w:cs="Times New Roman"/>
          <w:sz w:val="20"/>
          <w:szCs w:val="20"/>
        </w:rPr>
      </w:pPr>
      <w:r w:rsidRPr="00747503">
        <w:rPr>
          <w:rFonts w:ascii="Times New Roman" w:hAnsi="Times New Roman" w:cs="Times New Roman"/>
          <w:sz w:val="20"/>
          <w:szCs w:val="20"/>
        </w:rPr>
        <w:t>Канівської міської ради</w:t>
      </w:r>
    </w:p>
    <w:p w:rsidR="00C567BF" w:rsidRDefault="00C567BF" w:rsidP="00747503">
      <w:pPr>
        <w:spacing w:after="0"/>
        <w:rPr>
          <w:rFonts w:ascii="Times New Roman" w:hAnsi="Times New Roman" w:cs="Times New Roman"/>
          <w:sz w:val="20"/>
          <w:szCs w:val="20"/>
        </w:rPr>
      </w:pPr>
      <w:r>
        <w:rPr>
          <w:rFonts w:ascii="Times New Roman" w:hAnsi="Times New Roman" w:cs="Times New Roman"/>
          <w:sz w:val="20"/>
          <w:szCs w:val="20"/>
        </w:rPr>
        <w:t xml:space="preserve">                                                                                                                             № _</w:t>
      </w:r>
      <w:r w:rsidR="00487600">
        <w:rPr>
          <w:rFonts w:ascii="Times New Roman" w:hAnsi="Times New Roman" w:cs="Times New Roman"/>
          <w:sz w:val="20"/>
          <w:szCs w:val="20"/>
        </w:rPr>
        <w:t>___</w:t>
      </w:r>
      <w:r>
        <w:rPr>
          <w:rFonts w:ascii="Times New Roman" w:hAnsi="Times New Roman" w:cs="Times New Roman"/>
          <w:sz w:val="20"/>
          <w:szCs w:val="20"/>
        </w:rPr>
        <w:t>__   від</w:t>
      </w:r>
      <w:r w:rsidR="00657312">
        <w:rPr>
          <w:rFonts w:ascii="Times New Roman" w:hAnsi="Times New Roman" w:cs="Times New Roman"/>
          <w:sz w:val="20"/>
          <w:szCs w:val="20"/>
        </w:rPr>
        <w:t>2</w:t>
      </w:r>
      <w:r w:rsidR="00C65F16">
        <w:rPr>
          <w:rFonts w:ascii="Times New Roman" w:hAnsi="Times New Roman" w:cs="Times New Roman"/>
          <w:sz w:val="20"/>
          <w:szCs w:val="20"/>
        </w:rPr>
        <w:t>8</w:t>
      </w:r>
      <w:r w:rsidR="007F7B93">
        <w:rPr>
          <w:rFonts w:ascii="Times New Roman" w:hAnsi="Times New Roman" w:cs="Times New Roman"/>
          <w:sz w:val="20"/>
          <w:szCs w:val="20"/>
        </w:rPr>
        <w:t>.</w:t>
      </w:r>
      <w:r w:rsidR="00C65F16">
        <w:rPr>
          <w:rFonts w:ascii="Times New Roman" w:hAnsi="Times New Roman" w:cs="Times New Roman"/>
          <w:sz w:val="20"/>
          <w:szCs w:val="20"/>
        </w:rPr>
        <w:t>12.</w:t>
      </w:r>
      <w:r w:rsidR="007F7B93">
        <w:rPr>
          <w:rFonts w:ascii="Times New Roman" w:hAnsi="Times New Roman" w:cs="Times New Roman"/>
          <w:sz w:val="20"/>
          <w:szCs w:val="20"/>
        </w:rPr>
        <w:t>.2022</w:t>
      </w:r>
    </w:p>
    <w:p w:rsidR="00747503" w:rsidRPr="00747503" w:rsidRDefault="00747503" w:rsidP="00747503">
      <w:pPr>
        <w:spacing w:after="0"/>
        <w:rPr>
          <w:rFonts w:ascii="Times New Roman" w:hAnsi="Times New Roman" w:cs="Times New Roman"/>
          <w:sz w:val="20"/>
          <w:szCs w:val="20"/>
        </w:rPr>
      </w:pPr>
    </w:p>
    <w:p w:rsidR="00451A8D" w:rsidRPr="00FA3A52" w:rsidRDefault="00451A8D" w:rsidP="00451A8D">
      <w:pPr>
        <w:spacing w:after="0"/>
        <w:jc w:val="center"/>
        <w:rPr>
          <w:rFonts w:ascii="Times New Roman" w:eastAsia="Times New Roman" w:hAnsi="Times New Roman" w:cs="Times New Roman"/>
          <w:b/>
          <w:color w:val="000000" w:themeColor="text1"/>
          <w:sz w:val="24"/>
          <w:szCs w:val="24"/>
        </w:rPr>
      </w:pPr>
      <w:r w:rsidRPr="00FA3A52">
        <w:rPr>
          <w:rFonts w:ascii="Times New Roman" w:hAnsi="Times New Roman" w:cs="Times New Roman"/>
          <w:b/>
          <w:sz w:val="24"/>
          <w:szCs w:val="24"/>
        </w:rPr>
        <w:t xml:space="preserve">Персональний склад робочої </w:t>
      </w:r>
      <w:r w:rsidRPr="00FA3A52">
        <w:rPr>
          <w:rFonts w:ascii="Times New Roman" w:eastAsia="Times New Roman" w:hAnsi="Times New Roman" w:cs="Times New Roman"/>
          <w:b/>
          <w:color w:val="000000" w:themeColor="text1"/>
          <w:sz w:val="24"/>
          <w:szCs w:val="24"/>
        </w:rPr>
        <w:t xml:space="preserve">групи </w:t>
      </w:r>
    </w:p>
    <w:p w:rsidR="00451A8D" w:rsidRDefault="00451A8D" w:rsidP="00451A8D">
      <w:pPr>
        <w:spacing w:after="0"/>
        <w:jc w:val="center"/>
        <w:rPr>
          <w:rFonts w:ascii="Times New Roman" w:eastAsia="Times New Roman" w:hAnsi="Times New Roman" w:cs="Times New Roman"/>
          <w:b/>
          <w:color w:val="000000" w:themeColor="text1"/>
          <w:sz w:val="24"/>
          <w:szCs w:val="24"/>
        </w:rPr>
      </w:pPr>
      <w:r w:rsidRPr="00FA3A52">
        <w:rPr>
          <w:rFonts w:ascii="Times New Roman" w:hAnsi="Times New Roman" w:cs="Times New Roman"/>
          <w:b/>
          <w:bCs/>
          <w:color w:val="000000"/>
          <w:sz w:val="24"/>
          <w:szCs w:val="24"/>
        </w:rPr>
        <w:t>для формування</w:t>
      </w:r>
      <w:r w:rsidRPr="00FA3A52">
        <w:rPr>
          <w:rFonts w:ascii="Times New Roman" w:eastAsia="Times New Roman" w:hAnsi="Times New Roman" w:cs="Times New Roman"/>
          <w:b/>
          <w:bCs/>
          <w:color w:val="000000"/>
          <w:sz w:val="24"/>
          <w:szCs w:val="24"/>
        </w:rPr>
        <w:t xml:space="preserve"> завдання на розроблення комплексного плану </w:t>
      </w:r>
      <w:r w:rsidRPr="00FA3A52">
        <w:rPr>
          <w:rFonts w:ascii="Times New Roman" w:eastAsia="Times New Roman" w:hAnsi="Times New Roman" w:cs="Times New Roman"/>
          <w:b/>
          <w:color w:val="000000" w:themeColor="text1"/>
          <w:sz w:val="24"/>
          <w:szCs w:val="24"/>
        </w:rPr>
        <w:t xml:space="preserve">просторового розвитку території </w:t>
      </w:r>
      <w:r w:rsidR="00487600">
        <w:rPr>
          <w:rFonts w:ascii="Times New Roman" w:eastAsia="Times New Roman" w:hAnsi="Times New Roman" w:cs="Times New Roman"/>
          <w:b/>
          <w:color w:val="000000" w:themeColor="text1"/>
          <w:sz w:val="24"/>
          <w:szCs w:val="24"/>
        </w:rPr>
        <w:t xml:space="preserve">Канівської </w:t>
      </w:r>
      <w:r w:rsidRPr="00FA3A52">
        <w:rPr>
          <w:rFonts w:ascii="Times New Roman" w:eastAsia="Times New Roman" w:hAnsi="Times New Roman" w:cs="Times New Roman"/>
          <w:b/>
          <w:color w:val="000000" w:themeColor="text1"/>
          <w:sz w:val="24"/>
          <w:szCs w:val="24"/>
        </w:rPr>
        <w:t>територіальної громади</w:t>
      </w:r>
    </w:p>
    <w:p w:rsidR="002A26FA" w:rsidRPr="00FA3A52" w:rsidRDefault="002A26FA" w:rsidP="00451A8D">
      <w:pPr>
        <w:spacing w:after="0"/>
        <w:jc w:val="center"/>
        <w:rPr>
          <w:rFonts w:ascii="Times New Roman" w:eastAsia="Times New Roman" w:hAnsi="Times New Roman" w:cs="Times New Roman"/>
          <w:b/>
          <w:color w:val="000000" w:themeColor="text1"/>
          <w:sz w:val="24"/>
          <w:szCs w:val="24"/>
        </w:rPr>
      </w:pPr>
    </w:p>
    <w:tbl>
      <w:tblPr>
        <w:tblStyle w:val="a7"/>
        <w:tblW w:w="9889" w:type="dxa"/>
        <w:tblLook w:val="04A0"/>
      </w:tblPr>
      <w:tblGrid>
        <w:gridCol w:w="566"/>
        <w:gridCol w:w="4085"/>
        <w:gridCol w:w="5238"/>
      </w:tblGrid>
      <w:tr w:rsidR="00451A8D" w:rsidRPr="00FA3A52" w:rsidTr="00954489">
        <w:trPr>
          <w:trHeight w:val="236"/>
        </w:trPr>
        <w:tc>
          <w:tcPr>
            <w:tcW w:w="566" w:type="dxa"/>
          </w:tcPr>
          <w:p w:rsidR="00451A8D" w:rsidRPr="00650738" w:rsidRDefault="00451A8D"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w:t>
            </w:r>
          </w:p>
        </w:tc>
        <w:tc>
          <w:tcPr>
            <w:tcW w:w="4085" w:type="dxa"/>
          </w:tcPr>
          <w:p w:rsidR="00451A8D" w:rsidRPr="00650738" w:rsidRDefault="0002384C"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П.І.Б</w:t>
            </w:r>
          </w:p>
        </w:tc>
        <w:tc>
          <w:tcPr>
            <w:tcW w:w="5238" w:type="dxa"/>
          </w:tcPr>
          <w:p w:rsidR="00451A8D" w:rsidRPr="00650738" w:rsidRDefault="0002384C"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Статус</w:t>
            </w:r>
          </w:p>
        </w:tc>
      </w:tr>
      <w:tr w:rsidR="00487600" w:rsidRPr="00FA3A52" w:rsidTr="00954489">
        <w:trPr>
          <w:trHeight w:val="462"/>
        </w:trPr>
        <w:tc>
          <w:tcPr>
            <w:tcW w:w="566" w:type="dxa"/>
          </w:tcPr>
          <w:p w:rsidR="00487600" w:rsidRPr="00650738" w:rsidRDefault="00487600"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1</w:t>
            </w:r>
          </w:p>
        </w:tc>
        <w:tc>
          <w:tcPr>
            <w:tcW w:w="4085" w:type="dxa"/>
          </w:tcPr>
          <w:p w:rsidR="00487600" w:rsidRPr="00650738" w:rsidRDefault="00487600"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МОСКАЛЕНКО Галина Михайлівна</w:t>
            </w:r>
          </w:p>
        </w:tc>
        <w:tc>
          <w:tcPr>
            <w:tcW w:w="5238" w:type="dxa"/>
          </w:tcPr>
          <w:p w:rsidR="00487600" w:rsidRPr="00650738" w:rsidRDefault="0011190A"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 xml:space="preserve">Керівник робочої групи - </w:t>
            </w:r>
            <w:r w:rsidRPr="00650738">
              <w:rPr>
                <w:rFonts w:ascii="Times New Roman" w:hAnsi="Times New Roman" w:cs="Times New Roman"/>
                <w:color w:val="000000"/>
                <w:sz w:val="18"/>
                <w:szCs w:val="18"/>
                <w:shd w:val="clear" w:color="auto" w:fill="FFFFFF"/>
              </w:rPr>
              <w:t>з</w:t>
            </w:r>
            <w:r w:rsidR="00487600" w:rsidRPr="00650738">
              <w:rPr>
                <w:rFonts w:ascii="Times New Roman" w:hAnsi="Times New Roman" w:cs="Times New Roman"/>
                <w:color w:val="000000"/>
                <w:sz w:val="18"/>
                <w:szCs w:val="18"/>
                <w:shd w:val="clear" w:color="auto" w:fill="FFFFFF"/>
              </w:rPr>
              <w:t>аступник</w:t>
            </w:r>
            <w:r w:rsidR="00487600" w:rsidRPr="00650738">
              <w:rPr>
                <w:rFonts w:ascii="Times New Roman" w:hAnsi="Times New Roman" w:cs="Times New Roman"/>
                <w:sz w:val="18"/>
                <w:szCs w:val="18"/>
              </w:rPr>
              <w:t xml:space="preserve"> міського голови з питань діяльності виконавчих органів Канівської міської ради Черкаської області</w:t>
            </w:r>
          </w:p>
        </w:tc>
      </w:tr>
      <w:tr w:rsidR="00451A8D" w:rsidRPr="00FA3A52" w:rsidTr="00954489">
        <w:trPr>
          <w:trHeight w:val="304"/>
        </w:trPr>
        <w:tc>
          <w:tcPr>
            <w:tcW w:w="566" w:type="dxa"/>
          </w:tcPr>
          <w:p w:rsidR="00451A8D" w:rsidRPr="00650738" w:rsidRDefault="00397533"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2</w:t>
            </w:r>
          </w:p>
        </w:tc>
        <w:tc>
          <w:tcPr>
            <w:tcW w:w="4085" w:type="dxa"/>
          </w:tcPr>
          <w:p w:rsidR="00451A8D" w:rsidRPr="00650738" w:rsidRDefault="00397533"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СВЯТЕЛИК Володимир Іванович</w:t>
            </w:r>
          </w:p>
        </w:tc>
        <w:tc>
          <w:tcPr>
            <w:tcW w:w="5238" w:type="dxa"/>
          </w:tcPr>
          <w:p w:rsidR="00451A8D" w:rsidRPr="00650738" w:rsidRDefault="00397533" w:rsidP="00397533">
            <w:pPr>
              <w:spacing w:line="240" w:lineRule="auto"/>
              <w:jc w:val="both"/>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Заступник керівника робочої групи – керуючий справами виконавчого комітету Канівської міської ради</w:t>
            </w:r>
          </w:p>
        </w:tc>
      </w:tr>
      <w:tr w:rsidR="00397533" w:rsidRPr="00FA3A52" w:rsidTr="00954489">
        <w:trPr>
          <w:trHeight w:val="462"/>
        </w:trPr>
        <w:tc>
          <w:tcPr>
            <w:tcW w:w="566" w:type="dxa"/>
          </w:tcPr>
          <w:p w:rsidR="00397533" w:rsidRPr="00650738" w:rsidRDefault="00397533"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3</w:t>
            </w:r>
          </w:p>
        </w:tc>
        <w:tc>
          <w:tcPr>
            <w:tcW w:w="4085" w:type="dxa"/>
          </w:tcPr>
          <w:p w:rsidR="00397533" w:rsidRPr="00650738" w:rsidRDefault="00397533"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АРТЮК Лариса Анатоліївна</w:t>
            </w:r>
          </w:p>
        </w:tc>
        <w:tc>
          <w:tcPr>
            <w:tcW w:w="5238" w:type="dxa"/>
          </w:tcPr>
          <w:p w:rsidR="00397533" w:rsidRPr="00650738" w:rsidRDefault="00397533" w:rsidP="00397533">
            <w:pPr>
              <w:spacing w:line="240" w:lineRule="auto"/>
              <w:jc w:val="both"/>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Секретар робочої групи - начальник управління містобудування та архітектури виконавчого комітету Канівської міської ради Черкаської області</w:t>
            </w:r>
          </w:p>
        </w:tc>
      </w:tr>
      <w:tr w:rsidR="00397533" w:rsidRPr="00FA3A52" w:rsidTr="00954489">
        <w:trPr>
          <w:trHeight w:val="462"/>
        </w:trPr>
        <w:tc>
          <w:tcPr>
            <w:tcW w:w="566" w:type="dxa"/>
          </w:tcPr>
          <w:p w:rsidR="00397533" w:rsidRPr="00650738" w:rsidRDefault="00397533"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4</w:t>
            </w:r>
          </w:p>
        </w:tc>
        <w:tc>
          <w:tcPr>
            <w:tcW w:w="4085" w:type="dxa"/>
          </w:tcPr>
          <w:p w:rsidR="00397533" w:rsidRPr="00650738" w:rsidRDefault="00397533" w:rsidP="00397533">
            <w:pPr>
              <w:spacing w:line="240" w:lineRule="auto"/>
              <w:rPr>
                <w:rFonts w:ascii="Times New Roman" w:hAnsi="Times New Roman" w:cs="Times New Roman"/>
                <w:sz w:val="18"/>
                <w:szCs w:val="18"/>
              </w:rPr>
            </w:pPr>
            <w:r w:rsidRPr="00650738">
              <w:rPr>
                <w:rFonts w:ascii="Times New Roman" w:hAnsi="Times New Roman" w:cs="Times New Roman"/>
                <w:sz w:val="18"/>
                <w:szCs w:val="18"/>
              </w:rPr>
              <w:t>ГОРШКОВА Тетяна Михайлівна</w:t>
            </w:r>
          </w:p>
        </w:tc>
        <w:tc>
          <w:tcPr>
            <w:tcW w:w="5238" w:type="dxa"/>
          </w:tcPr>
          <w:p w:rsidR="00397533" w:rsidRPr="00650738" w:rsidRDefault="00397533" w:rsidP="00397533">
            <w:pPr>
              <w:spacing w:line="240" w:lineRule="auto"/>
              <w:jc w:val="both"/>
              <w:rPr>
                <w:rFonts w:ascii="Times New Roman" w:hAnsi="Times New Roman" w:cs="Times New Roman"/>
                <w:sz w:val="18"/>
                <w:szCs w:val="18"/>
              </w:rPr>
            </w:pPr>
            <w:r w:rsidRPr="00650738">
              <w:rPr>
                <w:rFonts w:ascii="Times New Roman" w:hAnsi="Times New Roman" w:cs="Times New Roman"/>
                <w:sz w:val="18"/>
                <w:szCs w:val="18"/>
              </w:rPr>
              <w:t>Головний спеціаліст відділу містобудівного кадастру управління містобудування та архітектури виконавчого комітету Канівської міської ради Черкаської області</w:t>
            </w:r>
          </w:p>
        </w:tc>
      </w:tr>
      <w:tr w:rsidR="00397533" w:rsidRPr="00FA3A52" w:rsidTr="00954489">
        <w:trPr>
          <w:trHeight w:val="304"/>
        </w:trPr>
        <w:tc>
          <w:tcPr>
            <w:tcW w:w="566" w:type="dxa"/>
          </w:tcPr>
          <w:p w:rsidR="00397533" w:rsidRPr="00650738" w:rsidRDefault="00397533"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5</w:t>
            </w:r>
          </w:p>
        </w:tc>
        <w:tc>
          <w:tcPr>
            <w:tcW w:w="4085" w:type="dxa"/>
          </w:tcPr>
          <w:p w:rsidR="00397533" w:rsidRPr="00650738" w:rsidRDefault="00397533"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ЄФІМЕНКО Наталія Олександрівна</w:t>
            </w:r>
          </w:p>
        </w:tc>
        <w:tc>
          <w:tcPr>
            <w:tcW w:w="5238" w:type="dxa"/>
          </w:tcPr>
          <w:p w:rsidR="00397533" w:rsidRPr="00650738" w:rsidRDefault="00397533" w:rsidP="00397533">
            <w:pPr>
              <w:pStyle w:val="a6"/>
              <w:spacing w:before="0" w:beforeAutospacing="0" w:after="0" w:afterAutospacing="0"/>
              <w:jc w:val="both"/>
              <w:rPr>
                <w:color w:val="000000"/>
                <w:sz w:val="18"/>
                <w:szCs w:val="18"/>
              </w:rPr>
            </w:pPr>
            <w:r w:rsidRPr="00650738">
              <w:rPr>
                <w:sz w:val="18"/>
                <w:szCs w:val="18"/>
                <w:lang w:val="uk-UA"/>
              </w:rPr>
              <w:t>Начальник відділу комунального майна та земельних ресурсів виконавчого комітету Канівської міської ради Черкаської області</w:t>
            </w:r>
          </w:p>
        </w:tc>
      </w:tr>
      <w:tr w:rsidR="00397533" w:rsidRPr="00FA3A52" w:rsidTr="00954489">
        <w:trPr>
          <w:trHeight w:val="462"/>
        </w:trPr>
        <w:tc>
          <w:tcPr>
            <w:tcW w:w="566" w:type="dxa"/>
          </w:tcPr>
          <w:p w:rsidR="00397533" w:rsidRPr="00650738" w:rsidRDefault="00397533"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6</w:t>
            </w:r>
          </w:p>
        </w:tc>
        <w:tc>
          <w:tcPr>
            <w:tcW w:w="4085" w:type="dxa"/>
          </w:tcPr>
          <w:p w:rsidR="00397533" w:rsidRPr="00650738" w:rsidRDefault="00954489" w:rsidP="00397533">
            <w:pPr>
              <w:spacing w:line="240" w:lineRule="auto"/>
              <w:rPr>
                <w:rFonts w:ascii="Times New Roman" w:hAnsi="Times New Roman" w:cs="Times New Roman"/>
                <w:sz w:val="18"/>
                <w:szCs w:val="18"/>
              </w:rPr>
            </w:pPr>
            <w:r>
              <w:rPr>
                <w:rFonts w:ascii="Times New Roman" w:hAnsi="Times New Roman" w:cs="Times New Roman"/>
                <w:sz w:val="18"/>
                <w:szCs w:val="18"/>
              </w:rPr>
              <w:t>ЛИСОГОР Валентин Миколайович</w:t>
            </w:r>
          </w:p>
        </w:tc>
        <w:tc>
          <w:tcPr>
            <w:tcW w:w="5238" w:type="dxa"/>
          </w:tcPr>
          <w:p w:rsidR="00397533" w:rsidRPr="00650738" w:rsidRDefault="00397533" w:rsidP="00397533">
            <w:pPr>
              <w:pStyle w:val="a6"/>
              <w:spacing w:before="0" w:beforeAutospacing="0" w:after="0" w:afterAutospacing="0"/>
              <w:jc w:val="both"/>
              <w:rPr>
                <w:sz w:val="18"/>
                <w:szCs w:val="18"/>
                <w:lang w:val="uk-UA"/>
              </w:rPr>
            </w:pPr>
            <w:r w:rsidRPr="00650738">
              <w:rPr>
                <w:sz w:val="18"/>
                <w:szCs w:val="18"/>
                <w:lang w:val="uk-UA"/>
              </w:rPr>
              <w:t>Головний спеціаліст відділу комунального майна та земельних ресурсів виконавчого комітету Канівської міської ради Черкаської області</w:t>
            </w:r>
          </w:p>
        </w:tc>
      </w:tr>
      <w:tr w:rsidR="00397533" w:rsidRPr="00FA3A52" w:rsidTr="00954489">
        <w:trPr>
          <w:trHeight w:val="315"/>
        </w:trPr>
        <w:tc>
          <w:tcPr>
            <w:tcW w:w="566" w:type="dxa"/>
          </w:tcPr>
          <w:p w:rsidR="00397533" w:rsidRPr="00650738" w:rsidRDefault="00397533"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7</w:t>
            </w:r>
          </w:p>
        </w:tc>
        <w:tc>
          <w:tcPr>
            <w:tcW w:w="4085" w:type="dxa"/>
          </w:tcPr>
          <w:p w:rsidR="00397533" w:rsidRPr="00650738" w:rsidRDefault="00C65F16" w:rsidP="00397533">
            <w:pPr>
              <w:spacing w:line="240" w:lineRule="auto"/>
              <w:rPr>
                <w:rFonts w:ascii="Times New Roman" w:hAnsi="Times New Roman" w:cs="Times New Roman"/>
                <w:color w:val="000000"/>
                <w:sz w:val="18"/>
                <w:szCs w:val="18"/>
                <w:shd w:val="clear" w:color="auto" w:fill="FFFFFF"/>
              </w:rPr>
            </w:pPr>
            <w:r>
              <w:rPr>
                <w:rFonts w:ascii="Times New Roman" w:hAnsi="Times New Roman" w:cs="Times New Roman"/>
                <w:sz w:val="18"/>
                <w:szCs w:val="18"/>
              </w:rPr>
              <w:t>НАЛИВАЙКО Тетяна Володимирівна</w:t>
            </w:r>
          </w:p>
        </w:tc>
        <w:tc>
          <w:tcPr>
            <w:tcW w:w="5238" w:type="dxa"/>
          </w:tcPr>
          <w:p w:rsidR="00397533" w:rsidRPr="00650738" w:rsidRDefault="00397533"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Начальник управління економічного розвитку виконавчого комітету Канівської міської ради Черкаської області</w:t>
            </w:r>
          </w:p>
        </w:tc>
      </w:tr>
      <w:tr w:rsidR="00397533" w:rsidRPr="00FA3A52" w:rsidTr="00954489">
        <w:trPr>
          <w:trHeight w:val="304"/>
        </w:trPr>
        <w:tc>
          <w:tcPr>
            <w:tcW w:w="566" w:type="dxa"/>
          </w:tcPr>
          <w:p w:rsidR="00397533" w:rsidRPr="00650738" w:rsidRDefault="00397533"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8</w:t>
            </w:r>
          </w:p>
        </w:tc>
        <w:tc>
          <w:tcPr>
            <w:tcW w:w="4085" w:type="dxa"/>
          </w:tcPr>
          <w:p w:rsidR="00397533" w:rsidRPr="00650738" w:rsidRDefault="00811C81" w:rsidP="00811C81">
            <w:pPr>
              <w:spacing w:line="240" w:lineRule="auto"/>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БІЛИК  Олена Олексіївна</w:t>
            </w:r>
          </w:p>
        </w:tc>
        <w:tc>
          <w:tcPr>
            <w:tcW w:w="5238" w:type="dxa"/>
          </w:tcPr>
          <w:p w:rsidR="00397533" w:rsidRPr="00650738" w:rsidRDefault="00811C81" w:rsidP="00397533">
            <w:pPr>
              <w:spacing w:line="240" w:lineRule="auto"/>
              <w:jc w:val="both"/>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Представник громади міста Канева</w:t>
            </w:r>
          </w:p>
        </w:tc>
      </w:tr>
      <w:tr w:rsidR="00C65F16" w:rsidRPr="00FA3A52" w:rsidTr="00954489">
        <w:trPr>
          <w:trHeight w:val="354"/>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9</w:t>
            </w:r>
          </w:p>
        </w:tc>
        <w:tc>
          <w:tcPr>
            <w:tcW w:w="4085"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МАРОВА Надія Іванівна</w:t>
            </w:r>
          </w:p>
        </w:tc>
        <w:tc>
          <w:tcPr>
            <w:tcW w:w="5238" w:type="dxa"/>
          </w:tcPr>
          <w:p w:rsidR="00C65F16" w:rsidRPr="00650738" w:rsidRDefault="00C65F16" w:rsidP="00C63E9F">
            <w:pPr>
              <w:tabs>
                <w:tab w:val="left" w:pos="1800"/>
              </w:tabs>
              <w:spacing w:before="80"/>
              <w:jc w:val="both"/>
              <w:rPr>
                <w:rFonts w:ascii="Times New Roman" w:hAnsi="Times New Roman" w:cs="Times New Roman"/>
                <w:bCs/>
                <w:sz w:val="18"/>
                <w:szCs w:val="18"/>
              </w:rPr>
            </w:pPr>
            <w:r w:rsidRPr="00650738">
              <w:rPr>
                <w:rFonts w:ascii="Times New Roman" w:hAnsi="Times New Roman" w:cs="Times New Roman"/>
                <w:bCs/>
                <w:sz w:val="18"/>
                <w:szCs w:val="18"/>
              </w:rPr>
              <w:t>Представник громади міста Канева</w:t>
            </w:r>
          </w:p>
        </w:tc>
      </w:tr>
      <w:tr w:rsidR="00C65F16" w:rsidRPr="00FA3A52" w:rsidTr="00954489">
        <w:trPr>
          <w:trHeight w:val="304"/>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10</w:t>
            </w:r>
          </w:p>
        </w:tc>
        <w:tc>
          <w:tcPr>
            <w:tcW w:w="4085"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ГОЛДА Надія Анатоліївна</w:t>
            </w:r>
          </w:p>
        </w:tc>
        <w:tc>
          <w:tcPr>
            <w:tcW w:w="5238" w:type="dxa"/>
          </w:tcPr>
          <w:p w:rsidR="00C65F16" w:rsidRPr="00650738" w:rsidRDefault="00C65F16" w:rsidP="00BF2CAB">
            <w:pPr>
              <w:pStyle w:val="a8"/>
              <w:jc w:val="both"/>
              <w:rPr>
                <w:rFonts w:ascii="Times New Roman" w:hAnsi="Times New Roman"/>
                <w:sz w:val="18"/>
                <w:szCs w:val="18"/>
                <w:lang w:val="uk-UA"/>
              </w:rPr>
            </w:pPr>
            <w:r w:rsidRPr="00650738">
              <w:rPr>
                <w:rFonts w:ascii="Times New Roman" w:hAnsi="Times New Roman"/>
                <w:sz w:val="18"/>
                <w:szCs w:val="18"/>
                <w:lang w:val="uk-UA"/>
              </w:rPr>
              <w:t>Начальник відділу освіти Канівської міської ради Черкаської області</w:t>
            </w:r>
          </w:p>
        </w:tc>
      </w:tr>
      <w:tr w:rsidR="00C65F16" w:rsidRPr="00FA3A52" w:rsidTr="00954489">
        <w:trPr>
          <w:trHeight w:val="462"/>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11</w:t>
            </w:r>
          </w:p>
        </w:tc>
        <w:tc>
          <w:tcPr>
            <w:tcW w:w="4085"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ГОРЬОВА Наталія Василівна</w:t>
            </w:r>
          </w:p>
        </w:tc>
        <w:tc>
          <w:tcPr>
            <w:tcW w:w="5238" w:type="dxa"/>
          </w:tcPr>
          <w:p w:rsidR="00C65F16" w:rsidRPr="00650738" w:rsidRDefault="00C65F16" w:rsidP="00397533">
            <w:pPr>
              <w:spacing w:line="240" w:lineRule="auto"/>
              <w:jc w:val="both"/>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 xml:space="preserve">Керівник комунального некомерційного підприємства «Канівський центр первинної </w:t>
            </w:r>
            <w:proofErr w:type="spellStart"/>
            <w:r w:rsidRPr="00650738">
              <w:rPr>
                <w:rFonts w:ascii="Times New Roman" w:hAnsi="Times New Roman" w:cs="Times New Roman"/>
                <w:sz w:val="18"/>
                <w:szCs w:val="18"/>
              </w:rPr>
              <w:t>медіко-санітарної</w:t>
            </w:r>
            <w:proofErr w:type="spellEnd"/>
            <w:r w:rsidRPr="00650738">
              <w:rPr>
                <w:rFonts w:ascii="Times New Roman" w:hAnsi="Times New Roman" w:cs="Times New Roman"/>
                <w:sz w:val="18"/>
                <w:szCs w:val="18"/>
              </w:rPr>
              <w:t xml:space="preserve"> допомоги» Канівської міської ради</w:t>
            </w:r>
          </w:p>
        </w:tc>
      </w:tr>
      <w:tr w:rsidR="00C65F16" w:rsidRPr="00FA3A52" w:rsidTr="00954489">
        <w:trPr>
          <w:trHeight w:val="293"/>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12</w:t>
            </w:r>
          </w:p>
        </w:tc>
        <w:tc>
          <w:tcPr>
            <w:tcW w:w="4085"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color w:val="000000"/>
                <w:sz w:val="18"/>
                <w:szCs w:val="18"/>
                <w:shd w:val="clear" w:color="auto" w:fill="FFFFFF"/>
              </w:rPr>
              <w:t>МІЩЕНКО Надія Михайлівна</w:t>
            </w:r>
          </w:p>
        </w:tc>
        <w:tc>
          <w:tcPr>
            <w:tcW w:w="5238"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Представник громади села Бабичі, Канівської територіальної громади</w:t>
            </w:r>
          </w:p>
        </w:tc>
      </w:tr>
      <w:tr w:rsidR="00C65F16" w:rsidRPr="00FA3A52" w:rsidTr="00954489">
        <w:trPr>
          <w:trHeight w:val="70"/>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lang w:val="ru-RU"/>
              </w:rPr>
            </w:pPr>
            <w:r w:rsidRPr="00650738">
              <w:rPr>
                <w:rFonts w:ascii="Times New Roman" w:hAnsi="Times New Roman" w:cs="Times New Roman"/>
                <w:color w:val="000000"/>
                <w:sz w:val="18"/>
                <w:szCs w:val="18"/>
                <w:shd w:val="clear" w:color="auto" w:fill="FFFFFF"/>
                <w:lang w:val="ru-RU"/>
              </w:rPr>
              <w:t>13</w:t>
            </w:r>
          </w:p>
        </w:tc>
        <w:tc>
          <w:tcPr>
            <w:tcW w:w="4085" w:type="dxa"/>
          </w:tcPr>
          <w:p w:rsidR="00C65F16" w:rsidRPr="00650738" w:rsidRDefault="00954489" w:rsidP="00397533">
            <w:pPr>
              <w:spacing w:line="240" w:lineRule="auto"/>
              <w:rPr>
                <w:rFonts w:ascii="Times New Roman" w:hAnsi="Times New Roman" w:cs="Times New Roman"/>
                <w:sz w:val="18"/>
                <w:szCs w:val="18"/>
              </w:rPr>
            </w:pPr>
            <w:r>
              <w:rPr>
                <w:rFonts w:ascii="Times New Roman" w:hAnsi="Times New Roman" w:cs="Times New Roman"/>
                <w:sz w:val="18"/>
                <w:szCs w:val="18"/>
              </w:rPr>
              <w:t>ПІДГІРНИЙ Іван Андрійович</w:t>
            </w:r>
          </w:p>
        </w:tc>
        <w:tc>
          <w:tcPr>
            <w:tcW w:w="5238" w:type="dxa"/>
          </w:tcPr>
          <w:p w:rsidR="00C65F16" w:rsidRPr="00650738" w:rsidRDefault="00C65F16" w:rsidP="00954489">
            <w:pPr>
              <w:spacing w:line="240" w:lineRule="auto"/>
              <w:rPr>
                <w:rFonts w:ascii="Times New Roman" w:hAnsi="Times New Roman" w:cs="Times New Roman"/>
                <w:sz w:val="18"/>
                <w:szCs w:val="18"/>
              </w:rPr>
            </w:pPr>
            <w:r w:rsidRPr="00650738">
              <w:rPr>
                <w:rFonts w:ascii="Times New Roman" w:hAnsi="Times New Roman" w:cs="Times New Roman"/>
                <w:sz w:val="18"/>
                <w:szCs w:val="18"/>
              </w:rPr>
              <w:t xml:space="preserve">Представник громади села </w:t>
            </w:r>
            <w:proofErr w:type="spellStart"/>
            <w:r w:rsidR="00954489">
              <w:rPr>
                <w:rFonts w:ascii="Times New Roman" w:hAnsi="Times New Roman" w:cs="Times New Roman"/>
                <w:sz w:val="18"/>
                <w:szCs w:val="18"/>
              </w:rPr>
              <w:t>Кононча</w:t>
            </w:r>
            <w:proofErr w:type="spellEnd"/>
            <w:r w:rsidR="00954489">
              <w:rPr>
                <w:rFonts w:ascii="Times New Roman" w:hAnsi="Times New Roman" w:cs="Times New Roman"/>
                <w:sz w:val="18"/>
                <w:szCs w:val="18"/>
              </w:rPr>
              <w:t xml:space="preserve">, </w:t>
            </w:r>
            <w:r w:rsidRPr="00650738">
              <w:rPr>
                <w:rFonts w:ascii="Times New Roman" w:hAnsi="Times New Roman" w:cs="Times New Roman"/>
                <w:sz w:val="18"/>
                <w:szCs w:val="18"/>
              </w:rPr>
              <w:t xml:space="preserve"> Канівської територіальної громади </w:t>
            </w:r>
          </w:p>
        </w:tc>
      </w:tr>
      <w:tr w:rsidR="00C65F16" w:rsidRPr="00FA3A52" w:rsidTr="00954489">
        <w:trPr>
          <w:trHeight w:val="304"/>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lang w:val="ru-RU"/>
              </w:rPr>
            </w:pPr>
            <w:r w:rsidRPr="00650738">
              <w:rPr>
                <w:rFonts w:ascii="Times New Roman" w:hAnsi="Times New Roman" w:cs="Times New Roman"/>
                <w:color w:val="000000"/>
                <w:sz w:val="18"/>
                <w:szCs w:val="18"/>
                <w:shd w:val="clear" w:color="auto" w:fill="FFFFFF"/>
                <w:lang w:val="ru-RU"/>
              </w:rPr>
              <w:t>14</w:t>
            </w:r>
          </w:p>
        </w:tc>
        <w:tc>
          <w:tcPr>
            <w:tcW w:w="4085" w:type="dxa"/>
          </w:tcPr>
          <w:p w:rsidR="00C65F16" w:rsidRPr="00650738" w:rsidRDefault="00C65F16" w:rsidP="00397533">
            <w:pPr>
              <w:spacing w:line="240" w:lineRule="auto"/>
              <w:rPr>
                <w:rFonts w:ascii="Times New Roman" w:hAnsi="Times New Roman" w:cs="Times New Roman"/>
                <w:sz w:val="18"/>
                <w:szCs w:val="18"/>
              </w:rPr>
            </w:pPr>
            <w:r w:rsidRPr="00650738">
              <w:rPr>
                <w:rFonts w:ascii="Times New Roman" w:hAnsi="Times New Roman" w:cs="Times New Roman"/>
                <w:sz w:val="18"/>
                <w:szCs w:val="18"/>
              </w:rPr>
              <w:t>САВЕНКО Любов Миколаївна</w:t>
            </w:r>
          </w:p>
        </w:tc>
        <w:tc>
          <w:tcPr>
            <w:tcW w:w="5238" w:type="dxa"/>
          </w:tcPr>
          <w:p w:rsidR="00C65F16" w:rsidRPr="00650738" w:rsidRDefault="00C65F16" w:rsidP="00397533">
            <w:pPr>
              <w:spacing w:line="240" w:lineRule="auto"/>
              <w:rPr>
                <w:rFonts w:ascii="Times New Roman" w:hAnsi="Times New Roman" w:cs="Times New Roman"/>
                <w:sz w:val="18"/>
                <w:szCs w:val="18"/>
              </w:rPr>
            </w:pPr>
            <w:r w:rsidRPr="00650738">
              <w:rPr>
                <w:rFonts w:ascii="Times New Roman" w:hAnsi="Times New Roman" w:cs="Times New Roman"/>
                <w:sz w:val="18"/>
                <w:szCs w:val="18"/>
              </w:rPr>
              <w:t>Представник громади села Межиріч, Канівської територіальної громади</w:t>
            </w:r>
          </w:p>
        </w:tc>
      </w:tr>
      <w:tr w:rsidR="00C65F16" w:rsidRPr="00FA3A52" w:rsidTr="00954489">
        <w:trPr>
          <w:trHeight w:val="304"/>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lang w:val="ru-RU"/>
              </w:rPr>
            </w:pPr>
            <w:r w:rsidRPr="00650738">
              <w:rPr>
                <w:rFonts w:ascii="Times New Roman" w:hAnsi="Times New Roman" w:cs="Times New Roman"/>
                <w:color w:val="000000"/>
                <w:sz w:val="18"/>
                <w:szCs w:val="18"/>
                <w:shd w:val="clear" w:color="auto" w:fill="FFFFFF"/>
                <w:lang w:val="ru-RU"/>
              </w:rPr>
              <w:t>15</w:t>
            </w:r>
          </w:p>
        </w:tc>
        <w:tc>
          <w:tcPr>
            <w:tcW w:w="4085"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МІХНЕВИЧ Наталія Петрівна</w:t>
            </w:r>
          </w:p>
        </w:tc>
        <w:tc>
          <w:tcPr>
            <w:tcW w:w="5238"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Представник громади села Хмільна, Канівської територіальної громади</w:t>
            </w:r>
          </w:p>
        </w:tc>
      </w:tr>
      <w:tr w:rsidR="00C65F16" w:rsidRPr="00FA3A52" w:rsidTr="00954489">
        <w:trPr>
          <w:trHeight w:val="315"/>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lang w:val="ru-RU"/>
              </w:rPr>
            </w:pPr>
            <w:r w:rsidRPr="00650738">
              <w:rPr>
                <w:rFonts w:ascii="Times New Roman" w:hAnsi="Times New Roman" w:cs="Times New Roman"/>
                <w:color w:val="000000"/>
                <w:sz w:val="18"/>
                <w:szCs w:val="18"/>
                <w:shd w:val="clear" w:color="auto" w:fill="FFFFFF"/>
                <w:lang w:val="ru-RU"/>
              </w:rPr>
              <w:t>16</w:t>
            </w:r>
          </w:p>
        </w:tc>
        <w:tc>
          <w:tcPr>
            <w:tcW w:w="4085" w:type="dxa"/>
          </w:tcPr>
          <w:p w:rsidR="00C65F16" w:rsidRPr="00650738" w:rsidRDefault="00AA6BCB" w:rsidP="00397533">
            <w:pPr>
              <w:spacing w:line="240" w:lineRule="auto"/>
              <w:rPr>
                <w:rFonts w:ascii="Times New Roman" w:hAnsi="Times New Roman" w:cs="Times New Roman"/>
                <w:color w:val="000000"/>
                <w:sz w:val="18"/>
                <w:szCs w:val="18"/>
                <w:shd w:val="clear" w:color="auto" w:fill="FFFFFF"/>
              </w:rPr>
            </w:pPr>
            <w:r>
              <w:rPr>
                <w:rFonts w:ascii="Times New Roman" w:hAnsi="Times New Roman" w:cs="Times New Roman"/>
                <w:sz w:val="18"/>
                <w:szCs w:val="18"/>
              </w:rPr>
              <w:t>КОВАЛЬ Анатолій Андрійович</w:t>
            </w:r>
          </w:p>
        </w:tc>
        <w:tc>
          <w:tcPr>
            <w:tcW w:w="5238"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Представник громади села Михайлівка, Канівської територіальної громади</w:t>
            </w:r>
          </w:p>
        </w:tc>
      </w:tr>
      <w:tr w:rsidR="00C65F16" w:rsidRPr="00FA3A52" w:rsidTr="00954489">
        <w:trPr>
          <w:trHeight w:val="304"/>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lang w:val="ru-RU"/>
              </w:rPr>
            </w:pPr>
            <w:r w:rsidRPr="00650738">
              <w:rPr>
                <w:rFonts w:ascii="Times New Roman" w:hAnsi="Times New Roman" w:cs="Times New Roman"/>
                <w:color w:val="000000"/>
                <w:sz w:val="18"/>
                <w:szCs w:val="18"/>
                <w:shd w:val="clear" w:color="auto" w:fill="FFFFFF"/>
                <w:lang w:val="ru-RU"/>
              </w:rPr>
              <w:t>17</w:t>
            </w:r>
          </w:p>
        </w:tc>
        <w:tc>
          <w:tcPr>
            <w:tcW w:w="4085"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ПАНЧЕНКО Юрій Григорович</w:t>
            </w:r>
          </w:p>
        </w:tc>
        <w:tc>
          <w:tcPr>
            <w:tcW w:w="5238"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Представник громади села Хутір-Хмільна, Канівської територіальної громади</w:t>
            </w:r>
          </w:p>
        </w:tc>
      </w:tr>
      <w:tr w:rsidR="00C65F16" w:rsidRPr="00FA3A52" w:rsidTr="00954489">
        <w:trPr>
          <w:trHeight w:val="304"/>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lang w:val="ru-RU"/>
              </w:rPr>
            </w:pPr>
            <w:r w:rsidRPr="00650738">
              <w:rPr>
                <w:rFonts w:ascii="Times New Roman" w:hAnsi="Times New Roman" w:cs="Times New Roman"/>
                <w:color w:val="000000"/>
                <w:sz w:val="18"/>
                <w:szCs w:val="18"/>
                <w:shd w:val="clear" w:color="auto" w:fill="FFFFFF"/>
                <w:lang w:val="ru-RU"/>
              </w:rPr>
              <w:t>18</w:t>
            </w:r>
          </w:p>
        </w:tc>
        <w:tc>
          <w:tcPr>
            <w:tcW w:w="4085"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САНДУЛЯК Наталія Миколаївна</w:t>
            </w:r>
          </w:p>
        </w:tc>
        <w:tc>
          <w:tcPr>
            <w:tcW w:w="5238"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 xml:space="preserve">Представник громади села </w:t>
            </w:r>
            <w:proofErr w:type="spellStart"/>
            <w:r w:rsidRPr="00650738">
              <w:rPr>
                <w:rFonts w:ascii="Times New Roman" w:hAnsi="Times New Roman" w:cs="Times New Roman"/>
                <w:sz w:val="18"/>
                <w:szCs w:val="18"/>
              </w:rPr>
              <w:t>Яблунів</w:t>
            </w:r>
            <w:proofErr w:type="spellEnd"/>
            <w:r w:rsidRPr="00650738">
              <w:rPr>
                <w:rFonts w:ascii="Times New Roman" w:hAnsi="Times New Roman" w:cs="Times New Roman"/>
                <w:sz w:val="18"/>
                <w:szCs w:val="18"/>
              </w:rPr>
              <w:t>, Канівської територіальної громади</w:t>
            </w:r>
          </w:p>
        </w:tc>
      </w:tr>
      <w:tr w:rsidR="00C65F16" w:rsidRPr="00FA3A52" w:rsidTr="00954489">
        <w:trPr>
          <w:trHeight w:val="236"/>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lang w:val="ru-RU"/>
              </w:rPr>
            </w:pPr>
            <w:r w:rsidRPr="00650738">
              <w:rPr>
                <w:rFonts w:ascii="Times New Roman" w:hAnsi="Times New Roman" w:cs="Times New Roman"/>
                <w:color w:val="000000"/>
                <w:sz w:val="18"/>
                <w:szCs w:val="18"/>
                <w:shd w:val="clear" w:color="auto" w:fill="FFFFFF"/>
                <w:lang w:val="ru-RU"/>
              </w:rPr>
              <w:t>19</w:t>
            </w:r>
          </w:p>
        </w:tc>
        <w:tc>
          <w:tcPr>
            <w:tcW w:w="4085"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ДОРОШЕНКО Тетяна Миколаївна</w:t>
            </w:r>
          </w:p>
        </w:tc>
        <w:tc>
          <w:tcPr>
            <w:tcW w:w="5238"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Представник громади Пекарі, Канівської територіальної громади</w:t>
            </w:r>
          </w:p>
        </w:tc>
      </w:tr>
      <w:tr w:rsidR="00C65F16" w:rsidRPr="00FA3A52" w:rsidTr="00954489">
        <w:trPr>
          <w:trHeight w:val="304"/>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lang w:val="ru-RU"/>
              </w:rPr>
            </w:pPr>
            <w:r w:rsidRPr="00650738">
              <w:rPr>
                <w:rFonts w:ascii="Times New Roman" w:hAnsi="Times New Roman" w:cs="Times New Roman"/>
                <w:color w:val="000000"/>
                <w:sz w:val="18"/>
                <w:szCs w:val="18"/>
                <w:shd w:val="clear" w:color="auto" w:fill="FFFFFF"/>
                <w:lang w:val="ru-RU"/>
              </w:rPr>
              <w:t>20</w:t>
            </w:r>
          </w:p>
        </w:tc>
        <w:tc>
          <w:tcPr>
            <w:tcW w:w="4085"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ЧУПИЛКА Ірина Олександрівна</w:t>
            </w:r>
          </w:p>
        </w:tc>
        <w:tc>
          <w:tcPr>
            <w:tcW w:w="5238" w:type="dxa"/>
          </w:tcPr>
          <w:p w:rsidR="00C65F16" w:rsidRPr="00650738" w:rsidRDefault="00C65F16" w:rsidP="00397533">
            <w:pPr>
              <w:spacing w:line="240" w:lineRule="auto"/>
              <w:rPr>
                <w:rFonts w:ascii="Times New Roman" w:hAnsi="Times New Roman" w:cs="Times New Roman"/>
                <w:color w:val="000000"/>
                <w:sz w:val="18"/>
                <w:szCs w:val="18"/>
                <w:shd w:val="clear" w:color="auto" w:fill="FFFFFF"/>
              </w:rPr>
            </w:pPr>
            <w:r w:rsidRPr="00650738">
              <w:rPr>
                <w:rFonts w:ascii="Times New Roman" w:hAnsi="Times New Roman" w:cs="Times New Roman"/>
                <w:sz w:val="18"/>
                <w:szCs w:val="18"/>
              </w:rPr>
              <w:t>Представник громади села Лука, Канівської територіальної громади</w:t>
            </w:r>
          </w:p>
        </w:tc>
      </w:tr>
      <w:tr w:rsidR="00C65F16" w:rsidRPr="00FA3A52" w:rsidTr="00954489">
        <w:trPr>
          <w:trHeight w:val="304"/>
        </w:trPr>
        <w:tc>
          <w:tcPr>
            <w:tcW w:w="566" w:type="dxa"/>
          </w:tcPr>
          <w:p w:rsidR="00C65F16" w:rsidRPr="00650738" w:rsidRDefault="00C65F16" w:rsidP="00397533">
            <w:pPr>
              <w:spacing w:line="360" w:lineRule="auto"/>
              <w:jc w:val="center"/>
              <w:rPr>
                <w:rFonts w:ascii="Times New Roman" w:hAnsi="Times New Roman" w:cs="Times New Roman"/>
                <w:color w:val="000000"/>
                <w:sz w:val="18"/>
                <w:szCs w:val="18"/>
                <w:shd w:val="clear" w:color="auto" w:fill="FFFFFF"/>
                <w:lang w:val="ru-RU"/>
              </w:rPr>
            </w:pPr>
            <w:r w:rsidRPr="00650738">
              <w:rPr>
                <w:rFonts w:ascii="Times New Roman" w:hAnsi="Times New Roman" w:cs="Times New Roman"/>
                <w:color w:val="000000"/>
                <w:sz w:val="18"/>
                <w:szCs w:val="18"/>
                <w:shd w:val="clear" w:color="auto" w:fill="FFFFFF"/>
                <w:lang w:val="ru-RU"/>
              </w:rPr>
              <w:t>21</w:t>
            </w:r>
          </w:p>
        </w:tc>
        <w:tc>
          <w:tcPr>
            <w:tcW w:w="4085" w:type="dxa"/>
          </w:tcPr>
          <w:p w:rsidR="00C65F16" w:rsidRPr="00650738" w:rsidRDefault="00BF2CAB" w:rsidP="00397533">
            <w:pPr>
              <w:spacing w:line="240" w:lineRule="auto"/>
              <w:rPr>
                <w:rFonts w:ascii="Times New Roman" w:hAnsi="Times New Roman" w:cs="Times New Roman"/>
                <w:color w:val="000000"/>
                <w:sz w:val="18"/>
                <w:szCs w:val="18"/>
                <w:shd w:val="clear" w:color="auto" w:fill="FFFFFF"/>
              </w:rPr>
            </w:pPr>
            <w:r>
              <w:rPr>
                <w:rFonts w:ascii="Times New Roman" w:hAnsi="Times New Roman" w:cs="Times New Roman"/>
                <w:sz w:val="18"/>
                <w:szCs w:val="18"/>
              </w:rPr>
              <w:t>ЛІСОВА Наталія Олександрівна</w:t>
            </w:r>
          </w:p>
        </w:tc>
        <w:tc>
          <w:tcPr>
            <w:tcW w:w="5238" w:type="dxa"/>
          </w:tcPr>
          <w:p w:rsidR="00C65F16" w:rsidRPr="00650738" w:rsidRDefault="00BF2CAB" w:rsidP="00BF2CAB">
            <w:pPr>
              <w:spacing w:line="240" w:lineRule="auto"/>
              <w:rPr>
                <w:rFonts w:ascii="Times New Roman" w:hAnsi="Times New Roman" w:cs="Times New Roman"/>
                <w:color w:val="000000"/>
                <w:sz w:val="18"/>
                <w:szCs w:val="18"/>
                <w:shd w:val="clear" w:color="auto" w:fill="FFFFFF"/>
              </w:rPr>
            </w:pPr>
            <w:r>
              <w:rPr>
                <w:rFonts w:ascii="Times New Roman" w:hAnsi="Times New Roman" w:cs="Times New Roman"/>
                <w:sz w:val="18"/>
                <w:szCs w:val="18"/>
              </w:rPr>
              <w:t>Начальник юридичного відділу Канівської міської ради Черкаської області</w:t>
            </w:r>
          </w:p>
        </w:tc>
      </w:tr>
    </w:tbl>
    <w:p w:rsidR="00C65F16" w:rsidRDefault="00C65F16" w:rsidP="00F71D89">
      <w:pPr>
        <w:spacing w:after="0"/>
        <w:rPr>
          <w:rFonts w:ascii="Times New Roman" w:hAnsi="Times New Roman" w:cs="Times New Roman"/>
          <w:sz w:val="20"/>
          <w:szCs w:val="24"/>
        </w:rPr>
      </w:pPr>
    </w:p>
    <w:p w:rsidR="00954489" w:rsidRDefault="00954489" w:rsidP="00F71D89">
      <w:pPr>
        <w:spacing w:after="0"/>
        <w:rPr>
          <w:rFonts w:ascii="Times New Roman" w:hAnsi="Times New Roman" w:cs="Times New Roman"/>
          <w:sz w:val="20"/>
          <w:szCs w:val="24"/>
        </w:rPr>
      </w:pPr>
    </w:p>
    <w:p w:rsidR="00954489" w:rsidRDefault="00954489" w:rsidP="00F71D89">
      <w:pPr>
        <w:spacing w:after="0"/>
        <w:rPr>
          <w:rFonts w:ascii="Times New Roman" w:hAnsi="Times New Roman" w:cs="Times New Roman"/>
          <w:sz w:val="20"/>
          <w:szCs w:val="24"/>
        </w:rPr>
      </w:pPr>
    </w:p>
    <w:p w:rsidR="00954489" w:rsidRDefault="00954489" w:rsidP="00F71D89">
      <w:pPr>
        <w:spacing w:after="0"/>
        <w:rPr>
          <w:rFonts w:ascii="Times New Roman" w:hAnsi="Times New Roman" w:cs="Times New Roman"/>
          <w:sz w:val="20"/>
          <w:szCs w:val="24"/>
        </w:rPr>
      </w:pPr>
    </w:p>
    <w:p w:rsidR="00954489" w:rsidRDefault="00954489" w:rsidP="00F71D89">
      <w:pPr>
        <w:spacing w:after="0"/>
        <w:rPr>
          <w:rFonts w:ascii="Times New Roman" w:hAnsi="Times New Roman" w:cs="Times New Roman"/>
          <w:sz w:val="20"/>
          <w:szCs w:val="24"/>
        </w:rPr>
      </w:pPr>
    </w:p>
    <w:p w:rsidR="00954489" w:rsidRDefault="00954489" w:rsidP="00F71D89">
      <w:pPr>
        <w:spacing w:after="0"/>
        <w:rPr>
          <w:rFonts w:ascii="Times New Roman" w:hAnsi="Times New Roman" w:cs="Times New Roman"/>
          <w:sz w:val="20"/>
          <w:szCs w:val="24"/>
        </w:rPr>
      </w:pPr>
    </w:p>
    <w:p w:rsidR="00954489" w:rsidRDefault="00954489" w:rsidP="00F71D89">
      <w:pPr>
        <w:spacing w:after="0"/>
        <w:rPr>
          <w:rFonts w:ascii="Times New Roman" w:hAnsi="Times New Roman" w:cs="Times New Roman"/>
          <w:sz w:val="20"/>
          <w:szCs w:val="24"/>
        </w:rPr>
      </w:pPr>
    </w:p>
    <w:p w:rsidR="00954489" w:rsidRDefault="00954489" w:rsidP="00F71D89">
      <w:pPr>
        <w:spacing w:after="0"/>
        <w:rPr>
          <w:rFonts w:ascii="Times New Roman" w:hAnsi="Times New Roman" w:cs="Times New Roman"/>
          <w:sz w:val="20"/>
          <w:szCs w:val="24"/>
        </w:rPr>
      </w:pPr>
    </w:p>
    <w:p w:rsidR="00954489" w:rsidRDefault="00954489" w:rsidP="00C567BF">
      <w:pPr>
        <w:spacing w:after="0"/>
        <w:ind w:left="5664"/>
        <w:rPr>
          <w:rFonts w:ascii="Times New Roman" w:hAnsi="Times New Roman" w:cs="Times New Roman"/>
          <w:sz w:val="20"/>
          <w:szCs w:val="24"/>
        </w:rPr>
      </w:pPr>
    </w:p>
    <w:p w:rsidR="00954489" w:rsidRDefault="00954489" w:rsidP="00C567BF">
      <w:pPr>
        <w:spacing w:after="0"/>
        <w:ind w:left="5664"/>
        <w:rPr>
          <w:rFonts w:ascii="Times New Roman" w:hAnsi="Times New Roman" w:cs="Times New Roman"/>
          <w:sz w:val="20"/>
          <w:szCs w:val="24"/>
        </w:rPr>
      </w:pPr>
    </w:p>
    <w:p w:rsidR="00C567BF" w:rsidRPr="005A5D73" w:rsidRDefault="00C567BF" w:rsidP="00C567BF">
      <w:pPr>
        <w:spacing w:after="0"/>
        <w:ind w:left="5664"/>
        <w:rPr>
          <w:rFonts w:ascii="Times New Roman" w:hAnsi="Times New Roman" w:cs="Times New Roman"/>
          <w:sz w:val="20"/>
          <w:szCs w:val="24"/>
        </w:rPr>
      </w:pPr>
      <w:r w:rsidRPr="005A5D73">
        <w:rPr>
          <w:rFonts w:ascii="Times New Roman" w:hAnsi="Times New Roman" w:cs="Times New Roman"/>
          <w:sz w:val="20"/>
          <w:szCs w:val="24"/>
        </w:rPr>
        <w:t xml:space="preserve">ДОДАТОК </w:t>
      </w:r>
      <w:r>
        <w:rPr>
          <w:rFonts w:ascii="Times New Roman" w:hAnsi="Times New Roman" w:cs="Times New Roman"/>
          <w:sz w:val="20"/>
          <w:szCs w:val="24"/>
        </w:rPr>
        <w:t>2</w:t>
      </w:r>
    </w:p>
    <w:p w:rsidR="00C567BF" w:rsidRPr="005A5D73" w:rsidRDefault="00C567BF" w:rsidP="00C567BF">
      <w:pPr>
        <w:tabs>
          <w:tab w:val="left" w:pos="7440"/>
        </w:tabs>
        <w:spacing w:after="0"/>
        <w:rPr>
          <w:rFonts w:ascii="Times New Roman" w:hAnsi="Times New Roman" w:cs="Times New Roman"/>
          <w:sz w:val="20"/>
          <w:szCs w:val="24"/>
        </w:rPr>
      </w:pPr>
      <w:r>
        <w:rPr>
          <w:rFonts w:ascii="Times New Roman" w:hAnsi="Times New Roman" w:cs="Times New Roman"/>
          <w:sz w:val="20"/>
          <w:szCs w:val="24"/>
        </w:rPr>
        <w:t xml:space="preserve">                                                                                                                      до  </w:t>
      </w:r>
      <w:r w:rsidRPr="005A5D73">
        <w:rPr>
          <w:rFonts w:ascii="Times New Roman" w:hAnsi="Times New Roman" w:cs="Times New Roman"/>
          <w:sz w:val="20"/>
          <w:szCs w:val="24"/>
        </w:rPr>
        <w:t xml:space="preserve">рішенням виконавчого комітету </w:t>
      </w:r>
    </w:p>
    <w:p w:rsidR="00C567BF" w:rsidRDefault="00C567BF" w:rsidP="00C567BF">
      <w:pPr>
        <w:spacing w:after="0"/>
        <w:rPr>
          <w:rFonts w:ascii="Times New Roman" w:hAnsi="Times New Roman" w:cs="Times New Roman"/>
          <w:sz w:val="20"/>
          <w:szCs w:val="20"/>
        </w:rPr>
      </w:pPr>
      <w:r w:rsidRPr="00747503">
        <w:rPr>
          <w:rFonts w:ascii="Times New Roman" w:hAnsi="Times New Roman" w:cs="Times New Roman"/>
          <w:sz w:val="20"/>
          <w:szCs w:val="20"/>
        </w:rPr>
        <w:t>Канівської міської ради</w:t>
      </w:r>
    </w:p>
    <w:p w:rsidR="00C567BF" w:rsidRDefault="00C567BF" w:rsidP="00C567BF">
      <w:pPr>
        <w:spacing w:after="0"/>
        <w:rPr>
          <w:rFonts w:ascii="Times New Roman" w:hAnsi="Times New Roman" w:cs="Times New Roman"/>
          <w:sz w:val="20"/>
          <w:szCs w:val="20"/>
        </w:rPr>
      </w:pPr>
      <w:r>
        <w:rPr>
          <w:rFonts w:ascii="Times New Roman" w:hAnsi="Times New Roman" w:cs="Times New Roman"/>
          <w:sz w:val="20"/>
          <w:szCs w:val="20"/>
        </w:rPr>
        <w:t xml:space="preserve">                                                                                                                             № _</w:t>
      </w:r>
      <w:r w:rsidR="00487600">
        <w:rPr>
          <w:rFonts w:ascii="Times New Roman" w:hAnsi="Times New Roman" w:cs="Times New Roman"/>
          <w:sz w:val="20"/>
          <w:szCs w:val="20"/>
        </w:rPr>
        <w:t>__</w:t>
      </w:r>
      <w:r>
        <w:rPr>
          <w:rFonts w:ascii="Times New Roman" w:hAnsi="Times New Roman" w:cs="Times New Roman"/>
          <w:sz w:val="20"/>
          <w:szCs w:val="20"/>
        </w:rPr>
        <w:t xml:space="preserve">__   від </w:t>
      </w:r>
      <w:r w:rsidR="0066733C">
        <w:rPr>
          <w:rFonts w:ascii="Times New Roman" w:hAnsi="Times New Roman" w:cs="Times New Roman"/>
          <w:sz w:val="20"/>
          <w:szCs w:val="20"/>
        </w:rPr>
        <w:t>28</w:t>
      </w:r>
      <w:r w:rsidR="00337448">
        <w:rPr>
          <w:rFonts w:ascii="Times New Roman" w:hAnsi="Times New Roman" w:cs="Times New Roman"/>
          <w:sz w:val="20"/>
          <w:szCs w:val="20"/>
        </w:rPr>
        <w:t>.</w:t>
      </w:r>
      <w:r w:rsidR="0066733C">
        <w:rPr>
          <w:rFonts w:ascii="Times New Roman" w:hAnsi="Times New Roman" w:cs="Times New Roman"/>
          <w:sz w:val="20"/>
          <w:szCs w:val="20"/>
        </w:rPr>
        <w:t>12</w:t>
      </w:r>
      <w:r w:rsidR="00337448">
        <w:rPr>
          <w:rFonts w:ascii="Times New Roman" w:hAnsi="Times New Roman" w:cs="Times New Roman"/>
          <w:sz w:val="20"/>
          <w:szCs w:val="20"/>
        </w:rPr>
        <w:t>.2022</w:t>
      </w:r>
    </w:p>
    <w:p w:rsidR="003B4B41" w:rsidRDefault="003B4B41" w:rsidP="00257AA9">
      <w:pPr>
        <w:shd w:val="clear" w:color="auto" w:fill="FFFFFF"/>
        <w:spacing w:after="0" w:line="240" w:lineRule="auto"/>
        <w:jc w:val="center"/>
        <w:rPr>
          <w:rFonts w:ascii="Times New Roman" w:eastAsia="Times New Roman" w:hAnsi="Times New Roman" w:cs="Times New Roman"/>
          <w:b/>
          <w:bCs/>
          <w:sz w:val="24"/>
          <w:szCs w:val="24"/>
          <w:lang w:eastAsia="ru-RU"/>
        </w:rPr>
      </w:pPr>
    </w:p>
    <w:p w:rsidR="003B4B41" w:rsidRDefault="003B4B41" w:rsidP="00257AA9">
      <w:pPr>
        <w:shd w:val="clear" w:color="auto" w:fill="FFFFFF"/>
        <w:spacing w:after="0" w:line="240" w:lineRule="auto"/>
        <w:jc w:val="center"/>
        <w:rPr>
          <w:rFonts w:ascii="Times New Roman" w:eastAsia="Times New Roman" w:hAnsi="Times New Roman" w:cs="Times New Roman"/>
          <w:b/>
          <w:bCs/>
          <w:sz w:val="24"/>
          <w:szCs w:val="24"/>
          <w:lang w:eastAsia="ru-RU"/>
        </w:rPr>
      </w:pPr>
    </w:p>
    <w:p w:rsidR="004F68C5" w:rsidRPr="00FA3A52" w:rsidRDefault="004F68C5" w:rsidP="00257AA9">
      <w:pPr>
        <w:shd w:val="clear" w:color="auto" w:fill="FFFFFF"/>
        <w:spacing w:after="0" w:line="240" w:lineRule="auto"/>
        <w:jc w:val="center"/>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ПОЛОЖЕННЯ</w:t>
      </w:r>
    </w:p>
    <w:p w:rsidR="00257AA9" w:rsidRPr="00FA3A52" w:rsidRDefault="004F68C5" w:rsidP="00257AA9">
      <w:pPr>
        <w:shd w:val="clear" w:color="auto" w:fill="FFFFFF"/>
        <w:spacing w:after="0" w:line="240" w:lineRule="auto"/>
        <w:jc w:val="center"/>
        <w:rPr>
          <w:rFonts w:ascii="Times New Roman" w:eastAsia="Times New Roman" w:hAnsi="Times New Roman" w:cs="Times New Roman"/>
          <w:b/>
          <w:bCs/>
          <w:sz w:val="24"/>
          <w:szCs w:val="24"/>
          <w:lang w:eastAsia="ru-RU"/>
        </w:rPr>
      </w:pPr>
      <w:r w:rsidRPr="00FA3A52">
        <w:rPr>
          <w:rFonts w:ascii="Times New Roman" w:eastAsia="Times New Roman" w:hAnsi="Times New Roman" w:cs="Times New Roman"/>
          <w:b/>
          <w:bCs/>
          <w:sz w:val="24"/>
          <w:szCs w:val="24"/>
          <w:lang w:eastAsia="ru-RU"/>
        </w:rPr>
        <w:t xml:space="preserve">про робочу групу з розробки комплексного плану просторового розвитку території </w:t>
      </w:r>
      <w:r w:rsidR="00337448">
        <w:rPr>
          <w:rFonts w:ascii="Times New Roman" w:eastAsia="Times New Roman" w:hAnsi="Times New Roman" w:cs="Times New Roman"/>
          <w:b/>
          <w:color w:val="000000" w:themeColor="text1"/>
          <w:sz w:val="24"/>
          <w:szCs w:val="24"/>
        </w:rPr>
        <w:t>Канівської</w:t>
      </w:r>
      <w:r w:rsidRPr="00FA3A52">
        <w:rPr>
          <w:rFonts w:ascii="Times New Roman" w:eastAsia="Times New Roman" w:hAnsi="Times New Roman" w:cs="Times New Roman"/>
          <w:b/>
          <w:bCs/>
          <w:sz w:val="24"/>
          <w:szCs w:val="24"/>
          <w:lang w:eastAsia="ru-RU"/>
        </w:rPr>
        <w:t>територіальної громади</w:t>
      </w:r>
    </w:p>
    <w:p w:rsidR="004F68C5" w:rsidRPr="00FA3A52" w:rsidRDefault="004F68C5" w:rsidP="002471F6">
      <w:pPr>
        <w:shd w:val="clear" w:color="auto" w:fill="FFFFFF"/>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Комплексний план просторового розвитку території</w:t>
      </w:r>
      <w:r w:rsidR="00487600">
        <w:rPr>
          <w:rFonts w:ascii="Times New Roman" w:eastAsia="Times New Roman" w:hAnsi="Times New Roman" w:cs="Times New Roman"/>
          <w:sz w:val="24"/>
          <w:szCs w:val="24"/>
          <w:lang w:eastAsia="ru-RU"/>
        </w:rPr>
        <w:t xml:space="preserve"> Канівської</w:t>
      </w:r>
      <w:r w:rsidRPr="00FA3A52">
        <w:rPr>
          <w:rFonts w:ascii="Times New Roman" w:eastAsia="Times New Roman" w:hAnsi="Times New Roman" w:cs="Times New Roman"/>
          <w:sz w:val="24"/>
          <w:szCs w:val="24"/>
          <w:lang w:eastAsia="ru-RU"/>
        </w:rPr>
        <w:t xml:space="preserve"> територіальної громади – одночасно містобудівна документація на місцевому рівні та документація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w:t>
      </w:r>
      <w:proofErr w:type="spellStart"/>
      <w:r w:rsidRPr="00FA3A52">
        <w:rPr>
          <w:rFonts w:ascii="Times New Roman" w:eastAsia="Times New Roman" w:hAnsi="Times New Roman" w:cs="Times New Roman"/>
          <w:sz w:val="24"/>
          <w:szCs w:val="24"/>
          <w:lang w:eastAsia="ru-RU"/>
        </w:rPr>
        <w:t>екомережі</w:t>
      </w:r>
      <w:proofErr w:type="spellEnd"/>
      <w:r w:rsidRPr="00FA3A52">
        <w:rPr>
          <w:rFonts w:ascii="Times New Roman" w:eastAsia="Times New Roman" w:hAnsi="Times New Roman" w:cs="Times New Roman"/>
          <w:sz w:val="24"/>
          <w:szCs w:val="24"/>
          <w:lang w:eastAsia="ru-RU"/>
        </w:rPr>
        <w:t>,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 І. Загальні положення</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xml:space="preserve">Робоча група створюється з метою розробки Комплексного плану просторового розвитку території </w:t>
      </w:r>
      <w:r w:rsidR="00C567BF" w:rsidRPr="00C567BF">
        <w:rPr>
          <w:rFonts w:ascii="Times New Roman" w:eastAsia="Times New Roman" w:hAnsi="Times New Roman" w:cs="Times New Roman"/>
          <w:color w:val="000000" w:themeColor="text1"/>
          <w:sz w:val="24"/>
          <w:szCs w:val="24"/>
        </w:rPr>
        <w:t>Канівської</w:t>
      </w:r>
      <w:r w:rsidRPr="00FA3A52">
        <w:rPr>
          <w:rFonts w:ascii="Times New Roman" w:eastAsia="Times New Roman" w:hAnsi="Times New Roman" w:cs="Times New Roman"/>
          <w:sz w:val="24"/>
          <w:szCs w:val="24"/>
          <w:lang w:eastAsia="ru-RU"/>
        </w:rPr>
        <w:t xml:space="preserve">територіальної громади (далі – Комплексного плану). Робоча група формується з представників виконкому, бізнесових кіл, громадських, релігійних та молодіжних організацій, політичних партій різного спрямування, фахівців з питань планування розвитку. Склад робочої групи затверджується виконавчим комітетом </w:t>
      </w:r>
      <w:r w:rsidR="00C567BF">
        <w:rPr>
          <w:rFonts w:ascii="Times New Roman" w:eastAsia="Times New Roman" w:hAnsi="Times New Roman" w:cs="Times New Roman"/>
          <w:sz w:val="24"/>
          <w:szCs w:val="24"/>
          <w:lang w:eastAsia="ru-RU"/>
        </w:rPr>
        <w:t>Канівської міської</w:t>
      </w:r>
      <w:r w:rsidRPr="00FA3A52">
        <w:rPr>
          <w:rFonts w:ascii="Times New Roman" w:eastAsia="Times New Roman" w:hAnsi="Times New Roman" w:cs="Times New Roman"/>
          <w:sz w:val="24"/>
          <w:szCs w:val="24"/>
          <w:lang w:eastAsia="ru-RU"/>
        </w:rPr>
        <w:t xml:space="preserve"> ради</w:t>
      </w:r>
      <w:r w:rsidRPr="00FA3A52">
        <w:rPr>
          <w:rFonts w:ascii="Times New Roman" w:eastAsia="Times New Roman" w:hAnsi="Times New Roman" w:cs="Times New Roman"/>
          <w:b/>
          <w:bCs/>
          <w:sz w:val="24"/>
          <w:szCs w:val="24"/>
          <w:lang w:eastAsia="ru-RU"/>
        </w:rPr>
        <w:t>.</w:t>
      </w:r>
      <w:r w:rsidRPr="00FA3A52">
        <w:rPr>
          <w:rFonts w:ascii="Times New Roman" w:eastAsia="Times New Roman" w:hAnsi="Times New Roman" w:cs="Times New Roman"/>
          <w:sz w:val="24"/>
          <w:szCs w:val="24"/>
          <w:lang w:eastAsia="ru-RU"/>
        </w:rPr>
        <w:t> Робоча група працює постійно, на засадах повної добровільності, самовідданості та безкорисливості. До складу робочої групи можуть входити робочі підгрупи, комісії, фокусні групи. Умови їх діяльності та склад визначаються окремо рішенням робочої групи.</w:t>
      </w:r>
    </w:p>
    <w:p w:rsidR="004F68C5" w:rsidRPr="00FA3A52" w:rsidRDefault="004F68C5" w:rsidP="00FA3A52">
      <w:pPr>
        <w:shd w:val="clear" w:color="auto" w:fill="FFFFFF"/>
        <w:spacing w:before="100" w:beforeAutospacing="1"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ІІ. Функції</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Робоча група в процесі діяльності:</w:t>
      </w:r>
    </w:p>
    <w:p w:rsidR="004F68C5" w:rsidRPr="00FA3A52" w:rsidRDefault="004F68C5" w:rsidP="00257AA9">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загальні пріоритети просторового розвитку територіальної громади;</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напрями і пріоритети своєї роботи;</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розробляє план дій для реалізації комплексного плану просторового розвитку території територіальної громади;</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проблеми та можливості соціального та економічного розвитку громади;</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просторово-планувальну організацію території;</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проводить аналіз сильних та слабких сторін, можливостей та загроз у розвитку громади;</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визначає пріоритетні напрямки розвитку території громади;</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організовує розповсюдження плану дій груп та метою накопичення пропозицій щодо включення в комплексний план просторового розвитку території громади;</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організовує роботу із засобами масової інформації;</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розробляє положення про робочі підгрупи, комісії, фокусні групи та організовує їх роботу;</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затверджує теми соціальних досліджень;</w:t>
      </w:r>
    </w:p>
    <w:p w:rsidR="004F68C5" w:rsidRPr="00FA3A52" w:rsidRDefault="004F68C5" w:rsidP="00257AA9">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залучає до роботи фахівців та спеціалістів з обговорюваних питань;</w:t>
      </w:r>
    </w:p>
    <w:p w:rsidR="005A5D73" w:rsidRPr="00747503" w:rsidRDefault="004F68C5" w:rsidP="005A5D73">
      <w:pPr>
        <w:numPr>
          <w:ilvl w:val="0"/>
          <w:numId w:val="3"/>
        </w:numPr>
        <w:shd w:val="clear" w:color="auto" w:fill="FFFFFF"/>
        <w:tabs>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бере участь у розробці комплексного плану та проведенні громадських слухань щодо складання завдання на розробку комплексного плану та його затвердження</w:t>
      </w:r>
      <w:r w:rsidR="00747503">
        <w:rPr>
          <w:rFonts w:ascii="Times New Roman" w:eastAsia="Times New Roman" w:hAnsi="Times New Roman" w:cs="Times New Roman"/>
          <w:sz w:val="24"/>
          <w:szCs w:val="24"/>
          <w:lang w:eastAsia="ru-RU"/>
        </w:rPr>
        <w:t>.</w:t>
      </w:r>
    </w:p>
    <w:p w:rsidR="003E6B3E" w:rsidRDefault="003E6B3E" w:rsidP="00FA3A52">
      <w:pPr>
        <w:shd w:val="clear" w:color="auto" w:fill="FFFFFF"/>
        <w:spacing w:line="240" w:lineRule="auto"/>
        <w:ind w:firstLine="567"/>
        <w:jc w:val="both"/>
        <w:rPr>
          <w:rFonts w:ascii="Times New Roman" w:eastAsia="Times New Roman" w:hAnsi="Times New Roman" w:cs="Times New Roman"/>
          <w:b/>
          <w:bCs/>
          <w:sz w:val="24"/>
          <w:szCs w:val="24"/>
          <w:lang w:eastAsia="ru-RU"/>
        </w:rPr>
      </w:pP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lastRenderedPageBreak/>
        <w:t>III. Повноваження /правові гарантії діяльності/ робочої групи</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Організація роботи робочої групи поклада</w:t>
      </w:r>
      <w:r w:rsidR="000278E6" w:rsidRPr="00FA3A52">
        <w:rPr>
          <w:rFonts w:ascii="Times New Roman" w:eastAsia="Times New Roman" w:hAnsi="Times New Roman" w:cs="Times New Roman"/>
          <w:sz w:val="24"/>
          <w:szCs w:val="24"/>
          <w:lang w:eastAsia="ru-RU"/>
        </w:rPr>
        <w:t>ється на керівника р</w:t>
      </w:r>
      <w:r w:rsidRPr="00FA3A52">
        <w:rPr>
          <w:rFonts w:ascii="Times New Roman" w:eastAsia="Times New Roman" w:hAnsi="Times New Roman" w:cs="Times New Roman"/>
          <w:sz w:val="24"/>
          <w:szCs w:val="24"/>
          <w:lang w:eastAsia="ru-RU"/>
        </w:rPr>
        <w:t>обочої групи, його заступника та секретаря. Керівник скликає та веде засідання групи, дає доручення членам групи, представляє групу у відносинах з іншими органами, об’єднаннями громадян, підприємств, установ та організацій. Організовує роботу по реаліз</w:t>
      </w:r>
      <w:r w:rsidR="000278E6" w:rsidRPr="00FA3A52">
        <w:rPr>
          <w:rFonts w:ascii="Times New Roman" w:eastAsia="Times New Roman" w:hAnsi="Times New Roman" w:cs="Times New Roman"/>
          <w:sz w:val="24"/>
          <w:szCs w:val="24"/>
          <w:lang w:eastAsia="ru-RU"/>
        </w:rPr>
        <w:t>ації висновків та рекомендацій р</w:t>
      </w:r>
      <w:r w:rsidRPr="00FA3A52">
        <w:rPr>
          <w:rFonts w:ascii="Times New Roman" w:eastAsia="Times New Roman" w:hAnsi="Times New Roman" w:cs="Times New Roman"/>
          <w:sz w:val="24"/>
          <w:szCs w:val="24"/>
          <w:lang w:eastAsia="ru-RU"/>
        </w:rPr>
        <w:t>обочої групи. У разі відсутності керівника групи або неможливості ним виконувати своїх повноважень, головні його функції здійснює заступник кер</w:t>
      </w:r>
      <w:r w:rsidR="003E6B3E">
        <w:rPr>
          <w:rFonts w:ascii="Times New Roman" w:eastAsia="Times New Roman" w:hAnsi="Times New Roman" w:cs="Times New Roman"/>
          <w:sz w:val="24"/>
          <w:szCs w:val="24"/>
          <w:lang w:eastAsia="ru-RU"/>
        </w:rPr>
        <w:t xml:space="preserve">івника </w:t>
      </w:r>
      <w:r w:rsidRPr="00FA3A52">
        <w:rPr>
          <w:rFonts w:ascii="Times New Roman" w:eastAsia="Times New Roman" w:hAnsi="Times New Roman" w:cs="Times New Roman"/>
          <w:sz w:val="24"/>
          <w:szCs w:val="24"/>
          <w:lang w:eastAsia="ru-RU"/>
        </w:rPr>
        <w:t>або один із його помічників. Засідання робочої групи є правомочним, якщо в роботі бере участь не менш як половина від загального складу групи. За результат</w:t>
      </w:r>
      <w:r w:rsidR="000278E6" w:rsidRPr="00FA3A52">
        <w:rPr>
          <w:rFonts w:ascii="Times New Roman" w:eastAsia="Times New Roman" w:hAnsi="Times New Roman" w:cs="Times New Roman"/>
          <w:sz w:val="24"/>
          <w:szCs w:val="24"/>
          <w:lang w:eastAsia="ru-RU"/>
        </w:rPr>
        <w:t>ами розгляду і вивчення питань р</w:t>
      </w:r>
      <w:r w:rsidRPr="00FA3A52">
        <w:rPr>
          <w:rFonts w:ascii="Times New Roman" w:eastAsia="Times New Roman" w:hAnsi="Times New Roman" w:cs="Times New Roman"/>
          <w:sz w:val="24"/>
          <w:szCs w:val="24"/>
          <w:lang w:eastAsia="ru-RU"/>
        </w:rPr>
        <w:t>обоча група готує висновки і рекомен</w:t>
      </w:r>
      <w:r w:rsidR="000278E6" w:rsidRPr="00FA3A52">
        <w:rPr>
          <w:rFonts w:ascii="Times New Roman" w:eastAsia="Times New Roman" w:hAnsi="Times New Roman" w:cs="Times New Roman"/>
          <w:sz w:val="24"/>
          <w:szCs w:val="24"/>
          <w:lang w:eastAsia="ru-RU"/>
        </w:rPr>
        <w:t>дації. Висновки і рекомен</w:t>
      </w:r>
      <w:r w:rsidR="003E6B3E">
        <w:rPr>
          <w:rFonts w:ascii="Times New Roman" w:eastAsia="Times New Roman" w:hAnsi="Times New Roman" w:cs="Times New Roman"/>
          <w:sz w:val="24"/>
          <w:szCs w:val="24"/>
          <w:lang w:eastAsia="ru-RU"/>
        </w:rPr>
        <w:t>дації Р</w:t>
      </w:r>
      <w:r w:rsidRPr="00FA3A52">
        <w:rPr>
          <w:rFonts w:ascii="Times New Roman" w:eastAsia="Times New Roman" w:hAnsi="Times New Roman" w:cs="Times New Roman"/>
          <w:sz w:val="24"/>
          <w:szCs w:val="24"/>
          <w:lang w:eastAsia="ru-RU"/>
        </w:rPr>
        <w:t>обочою групою приймаються за взаємною згодою членів групи /консенсусом/, які беруть участь у засіданні, і підписуються керівником робочої групи, а у разі його відсутності –</w:t>
      </w:r>
      <w:r w:rsidR="003E6B3E">
        <w:rPr>
          <w:rFonts w:ascii="Times New Roman" w:eastAsia="Times New Roman" w:hAnsi="Times New Roman" w:cs="Times New Roman"/>
          <w:sz w:val="24"/>
          <w:szCs w:val="24"/>
          <w:lang w:eastAsia="ru-RU"/>
        </w:rPr>
        <w:t xml:space="preserve"> секретарем </w:t>
      </w:r>
      <w:r w:rsidRPr="00FA3A52">
        <w:rPr>
          <w:rFonts w:ascii="Times New Roman" w:eastAsia="Times New Roman" w:hAnsi="Times New Roman" w:cs="Times New Roman"/>
          <w:sz w:val="24"/>
          <w:szCs w:val="24"/>
          <w:lang w:eastAsia="ru-RU"/>
        </w:rPr>
        <w:t>робочої групи. Протокол засідань робочої групи підписується керівником та секретарем групи.</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Робоча група має право:</w:t>
      </w:r>
    </w:p>
    <w:p w:rsidR="004F68C5" w:rsidRPr="00FA3A52" w:rsidRDefault="004F68C5" w:rsidP="00257AA9">
      <w:pPr>
        <w:numPr>
          <w:ilvl w:val="0"/>
          <w:numId w:val="4"/>
        </w:numPr>
        <w:shd w:val="clear" w:color="auto" w:fill="FFFFFF"/>
        <w:tabs>
          <w:tab w:val="clear" w:pos="720"/>
          <w:tab w:val="num" w:pos="142"/>
          <w:tab w:val="left" w:pos="426"/>
        </w:tabs>
        <w:spacing w:after="0"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отримувати інформацію, необхідну для розробки Комплексного плану просторового розвитку території</w:t>
      </w:r>
      <w:r w:rsidR="003E6B3E" w:rsidRPr="003E6B3E">
        <w:rPr>
          <w:rFonts w:ascii="Times New Roman" w:eastAsia="Times New Roman" w:hAnsi="Times New Roman" w:cs="Times New Roman"/>
          <w:color w:val="000000" w:themeColor="text1"/>
          <w:sz w:val="24"/>
          <w:szCs w:val="24"/>
        </w:rPr>
        <w:t xml:space="preserve">Канівської </w:t>
      </w:r>
      <w:r w:rsidRPr="00FA3A52">
        <w:rPr>
          <w:rFonts w:ascii="Times New Roman" w:eastAsia="Times New Roman" w:hAnsi="Times New Roman" w:cs="Times New Roman"/>
          <w:sz w:val="24"/>
          <w:szCs w:val="24"/>
          <w:lang w:eastAsia="ru-RU"/>
        </w:rPr>
        <w:t>територіальної громади, в організаціях, установах громади, незалежно від їх відомчого підпорядкування, форми власності та господарювання;</w:t>
      </w:r>
    </w:p>
    <w:p w:rsidR="004F68C5" w:rsidRPr="00FA3A52" w:rsidRDefault="004F68C5" w:rsidP="00257AA9">
      <w:pPr>
        <w:numPr>
          <w:ilvl w:val="0"/>
          <w:numId w:val="4"/>
        </w:numPr>
        <w:shd w:val="clear" w:color="auto" w:fill="FFFFFF"/>
        <w:tabs>
          <w:tab w:val="clear" w:pos="720"/>
          <w:tab w:val="num" w:pos="142"/>
          <w:tab w:val="left" w:pos="426"/>
        </w:tabs>
        <w:spacing w:before="100" w:beforeAutospacing="1" w:after="100" w:afterAutospacing="1"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проводити опитування громадян чи проводити іншу діяльність до вивчення громадської думки щодо Комплексного плану;</w:t>
      </w:r>
    </w:p>
    <w:p w:rsidR="004F68C5" w:rsidRPr="00FA3A52" w:rsidRDefault="004F68C5" w:rsidP="00257AA9">
      <w:pPr>
        <w:numPr>
          <w:ilvl w:val="0"/>
          <w:numId w:val="4"/>
        </w:numPr>
        <w:shd w:val="clear" w:color="auto" w:fill="FFFFFF"/>
        <w:tabs>
          <w:tab w:val="clear" w:pos="720"/>
          <w:tab w:val="num" w:pos="142"/>
          <w:tab w:val="left" w:pos="426"/>
        </w:tabs>
        <w:spacing w:before="100" w:beforeAutospacing="1" w:after="100" w:afterAutospacing="1"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проводити роз’яснювальну роботу серед жителів громади з питань розробки і втілення Комплексного плану та значення його необхідності;</w:t>
      </w:r>
    </w:p>
    <w:p w:rsidR="004F68C5" w:rsidRPr="00FA3A52" w:rsidRDefault="004F68C5" w:rsidP="00257AA9">
      <w:pPr>
        <w:numPr>
          <w:ilvl w:val="0"/>
          <w:numId w:val="4"/>
        </w:numPr>
        <w:shd w:val="clear" w:color="auto" w:fill="FFFFFF"/>
        <w:tabs>
          <w:tab w:val="clear" w:pos="720"/>
          <w:tab w:val="num" w:pos="142"/>
          <w:tab w:val="left" w:pos="426"/>
        </w:tabs>
        <w:spacing w:before="100" w:beforeAutospacing="1" w:after="100" w:afterAutospacing="1"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брати участь у підготовці і проведенні громадських слухань щодо Комплексного плану.</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 ІV</w:t>
      </w:r>
      <w:r w:rsidR="000278E6" w:rsidRPr="00FA3A52">
        <w:rPr>
          <w:rFonts w:ascii="Times New Roman" w:eastAsia="Times New Roman" w:hAnsi="Times New Roman" w:cs="Times New Roman"/>
          <w:b/>
          <w:bCs/>
          <w:sz w:val="24"/>
          <w:szCs w:val="24"/>
          <w:lang w:eastAsia="ru-RU"/>
        </w:rPr>
        <w:t>. Обов’язки /відповідальність/ р</w:t>
      </w:r>
      <w:r w:rsidRPr="00FA3A52">
        <w:rPr>
          <w:rFonts w:ascii="Times New Roman" w:eastAsia="Times New Roman" w:hAnsi="Times New Roman" w:cs="Times New Roman"/>
          <w:b/>
          <w:bCs/>
          <w:sz w:val="24"/>
          <w:szCs w:val="24"/>
          <w:lang w:eastAsia="ru-RU"/>
        </w:rPr>
        <w:t>обочої групи</w:t>
      </w:r>
    </w:p>
    <w:p w:rsidR="004F68C5" w:rsidRPr="00FA3A52" w:rsidRDefault="000278E6" w:rsidP="00257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Члени р</w:t>
      </w:r>
      <w:r w:rsidR="004F68C5" w:rsidRPr="00FA3A52">
        <w:rPr>
          <w:rFonts w:ascii="Times New Roman" w:eastAsia="Times New Roman" w:hAnsi="Times New Roman" w:cs="Times New Roman"/>
          <w:sz w:val="24"/>
          <w:szCs w:val="24"/>
          <w:lang w:eastAsia="ru-RU"/>
        </w:rPr>
        <w:t>обочої групи виконують доручення керівника робочої групи в межах завдань</w:t>
      </w:r>
      <w:r w:rsidRPr="00FA3A52">
        <w:rPr>
          <w:rFonts w:ascii="Times New Roman" w:eastAsia="Times New Roman" w:hAnsi="Times New Roman" w:cs="Times New Roman"/>
          <w:sz w:val="24"/>
          <w:szCs w:val="24"/>
          <w:lang w:eastAsia="ru-RU"/>
        </w:rPr>
        <w:t xml:space="preserve"> Комплексного плану. Члени р</w:t>
      </w:r>
      <w:r w:rsidR="004F68C5" w:rsidRPr="00FA3A52">
        <w:rPr>
          <w:rFonts w:ascii="Times New Roman" w:eastAsia="Times New Roman" w:hAnsi="Times New Roman" w:cs="Times New Roman"/>
          <w:sz w:val="24"/>
          <w:szCs w:val="24"/>
          <w:lang w:eastAsia="ru-RU"/>
        </w:rPr>
        <w:t>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 що стосуються виконання завдань щодо Комплексного плану.</w:t>
      </w:r>
    </w:p>
    <w:p w:rsidR="00FA3A52" w:rsidRDefault="00FA3A52" w:rsidP="00265781">
      <w:pPr>
        <w:rPr>
          <w:sz w:val="24"/>
          <w:szCs w:val="24"/>
        </w:rPr>
      </w:pPr>
    </w:p>
    <w:p w:rsidR="00487600" w:rsidRPr="00FA3A52" w:rsidRDefault="00487600" w:rsidP="00487600">
      <w:pPr>
        <w:spacing w:after="0"/>
        <w:jc w:val="both"/>
        <w:rPr>
          <w:rFonts w:ascii="Times New Roman" w:hAnsi="Times New Roman" w:cs="Times New Roman"/>
          <w:color w:val="000000"/>
          <w:sz w:val="24"/>
          <w:szCs w:val="24"/>
          <w:shd w:val="clear" w:color="auto" w:fill="FFFFFF"/>
        </w:rPr>
      </w:pPr>
    </w:p>
    <w:p w:rsidR="00487600" w:rsidRDefault="00487600" w:rsidP="00487600">
      <w:pPr>
        <w:tabs>
          <w:tab w:val="left" w:pos="1800"/>
        </w:tabs>
        <w:spacing w:before="80" w:after="0"/>
        <w:jc w:val="both"/>
        <w:rPr>
          <w:rFonts w:ascii="Times New Roman" w:hAnsi="Times New Roman" w:cs="Times New Roman"/>
          <w:bCs/>
          <w:sz w:val="24"/>
          <w:szCs w:val="24"/>
        </w:rPr>
      </w:pPr>
      <w:r>
        <w:rPr>
          <w:rFonts w:ascii="Times New Roman" w:hAnsi="Times New Roman" w:cs="Times New Roman"/>
          <w:bCs/>
          <w:sz w:val="24"/>
          <w:szCs w:val="24"/>
        </w:rPr>
        <w:t>Заступник міського голови з питань</w:t>
      </w:r>
    </w:p>
    <w:p w:rsidR="00487600" w:rsidRPr="00FA3A52" w:rsidRDefault="00487600" w:rsidP="00487600">
      <w:pPr>
        <w:tabs>
          <w:tab w:val="left" w:pos="1800"/>
        </w:tabs>
        <w:spacing w:before="80" w:after="0"/>
        <w:jc w:val="both"/>
        <w:rPr>
          <w:rFonts w:ascii="Times New Roman" w:hAnsi="Times New Roman" w:cs="Times New Roman"/>
          <w:bCs/>
          <w:sz w:val="24"/>
          <w:szCs w:val="24"/>
        </w:rPr>
      </w:pPr>
      <w:r>
        <w:rPr>
          <w:rFonts w:ascii="Times New Roman" w:hAnsi="Times New Roman" w:cs="Times New Roman"/>
          <w:bCs/>
          <w:sz w:val="24"/>
          <w:szCs w:val="24"/>
        </w:rPr>
        <w:t>діяльності виконавчих органів                                                                   Галина МОСКАЛЕНКО</w:t>
      </w:r>
    </w:p>
    <w:p w:rsidR="00487600" w:rsidRDefault="00487600" w:rsidP="00487600"/>
    <w:p w:rsidR="00487600" w:rsidRDefault="00487600" w:rsidP="00487600"/>
    <w:p w:rsidR="00C567BF" w:rsidRPr="00FA3A52" w:rsidRDefault="00C567BF" w:rsidP="00C567BF">
      <w:pPr>
        <w:rPr>
          <w:sz w:val="24"/>
          <w:szCs w:val="24"/>
        </w:rPr>
      </w:pPr>
    </w:p>
    <w:p w:rsidR="00FA3A52" w:rsidRPr="00FA3A52" w:rsidRDefault="00FA3A52" w:rsidP="00265781">
      <w:pPr>
        <w:rPr>
          <w:sz w:val="24"/>
          <w:szCs w:val="24"/>
        </w:rPr>
      </w:pPr>
    </w:p>
    <w:sectPr w:rsidR="00FA3A52" w:rsidRPr="00FA3A52" w:rsidSect="00607317">
      <w:pgSz w:w="11906" w:h="16838"/>
      <w:pgMar w:top="851" w:right="851" w:bottom="39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01416"/>
    <w:multiLevelType w:val="multilevel"/>
    <w:tmpl w:val="8758A3BC"/>
    <w:lvl w:ilvl="0">
      <w:start w:val="1"/>
      <w:numFmt w:val="bullet"/>
      <w:lvlText w:val=""/>
      <w:lvlJc w:val="left"/>
      <w:pPr>
        <w:tabs>
          <w:tab w:val="num" w:pos="436"/>
        </w:tabs>
        <w:ind w:left="436" w:hanging="360"/>
      </w:pPr>
      <w:rPr>
        <w:rFonts w:ascii="Symbol" w:hAnsi="Symbol" w:hint="default"/>
        <w:sz w:val="20"/>
      </w:rPr>
    </w:lvl>
    <w:lvl w:ilvl="1" w:tentative="1">
      <w:start w:val="1"/>
      <w:numFmt w:val="bullet"/>
      <w:lvlText w:val=""/>
      <w:lvlJc w:val="left"/>
      <w:pPr>
        <w:tabs>
          <w:tab w:val="num" w:pos="1156"/>
        </w:tabs>
        <w:ind w:left="1156" w:hanging="360"/>
      </w:pPr>
      <w:rPr>
        <w:rFonts w:ascii="Symbol" w:hAnsi="Symbol" w:hint="default"/>
        <w:sz w:val="20"/>
      </w:rPr>
    </w:lvl>
    <w:lvl w:ilvl="2" w:tentative="1">
      <w:start w:val="1"/>
      <w:numFmt w:val="bullet"/>
      <w:lvlText w:val=""/>
      <w:lvlJc w:val="left"/>
      <w:pPr>
        <w:tabs>
          <w:tab w:val="num" w:pos="1876"/>
        </w:tabs>
        <w:ind w:left="1876" w:hanging="360"/>
      </w:pPr>
      <w:rPr>
        <w:rFonts w:ascii="Symbol" w:hAnsi="Symbol" w:hint="default"/>
        <w:sz w:val="20"/>
      </w:rPr>
    </w:lvl>
    <w:lvl w:ilvl="3" w:tentative="1">
      <w:start w:val="1"/>
      <w:numFmt w:val="bullet"/>
      <w:lvlText w:val=""/>
      <w:lvlJc w:val="left"/>
      <w:pPr>
        <w:tabs>
          <w:tab w:val="num" w:pos="2596"/>
        </w:tabs>
        <w:ind w:left="2596" w:hanging="360"/>
      </w:pPr>
      <w:rPr>
        <w:rFonts w:ascii="Symbol" w:hAnsi="Symbol" w:hint="default"/>
        <w:sz w:val="20"/>
      </w:rPr>
    </w:lvl>
    <w:lvl w:ilvl="4" w:tentative="1">
      <w:start w:val="1"/>
      <w:numFmt w:val="bullet"/>
      <w:lvlText w:val=""/>
      <w:lvlJc w:val="left"/>
      <w:pPr>
        <w:tabs>
          <w:tab w:val="num" w:pos="3316"/>
        </w:tabs>
        <w:ind w:left="3316" w:hanging="360"/>
      </w:pPr>
      <w:rPr>
        <w:rFonts w:ascii="Symbol" w:hAnsi="Symbol" w:hint="default"/>
        <w:sz w:val="20"/>
      </w:rPr>
    </w:lvl>
    <w:lvl w:ilvl="5" w:tentative="1">
      <w:start w:val="1"/>
      <w:numFmt w:val="bullet"/>
      <w:lvlText w:val=""/>
      <w:lvlJc w:val="left"/>
      <w:pPr>
        <w:tabs>
          <w:tab w:val="num" w:pos="4036"/>
        </w:tabs>
        <w:ind w:left="4036" w:hanging="360"/>
      </w:pPr>
      <w:rPr>
        <w:rFonts w:ascii="Symbol" w:hAnsi="Symbol" w:hint="default"/>
        <w:sz w:val="20"/>
      </w:rPr>
    </w:lvl>
    <w:lvl w:ilvl="6" w:tentative="1">
      <w:start w:val="1"/>
      <w:numFmt w:val="bullet"/>
      <w:lvlText w:val=""/>
      <w:lvlJc w:val="left"/>
      <w:pPr>
        <w:tabs>
          <w:tab w:val="num" w:pos="4756"/>
        </w:tabs>
        <w:ind w:left="4756" w:hanging="360"/>
      </w:pPr>
      <w:rPr>
        <w:rFonts w:ascii="Symbol" w:hAnsi="Symbol" w:hint="default"/>
        <w:sz w:val="20"/>
      </w:rPr>
    </w:lvl>
    <w:lvl w:ilvl="7" w:tentative="1">
      <w:start w:val="1"/>
      <w:numFmt w:val="bullet"/>
      <w:lvlText w:val=""/>
      <w:lvlJc w:val="left"/>
      <w:pPr>
        <w:tabs>
          <w:tab w:val="num" w:pos="5476"/>
        </w:tabs>
        <w:ind w:left="5476" w:hanging="360"/>
      </w:pPr>
      <w:rPr>
        <w:rFonts w:ascii="Symbol" w:hAnsi="Symbol" w:hint="default"/>
        <w:sz w:val="20"/>
      </w:rPr>
    </w:lvl>
    <w:lvl w:ilvl="8" w:tentative="1">
      <w:start w:val="1"/>
      <w:numFmt w:val="bullet"/>
      <w:lvlText w:val=""/>
      <w:lvlJc w:val="left"/>
      <w:pPr>
        <w:tabs>
          <w:tab w:val="num" w:pos="6196"/>
        </w:tabs>
        <w:ind w:left="6196" w:hanging="360"/>
      </w:pPr>
      <w:rPr>
        <w:rFonts w:ascii="Symbol" w:hAnsi="Symbol" w:hint="default"/>
        <w:sz w:val="20"/>
      </w:rPr>
    </w:lvl>
  </w:abstractNum>
  <w:abstractNum w:abstractNumId="1">
    <w:nsid w:val="35570804"/>
    <w:multiLevelType w:val="hybridMultilevel"/>
    <w:tmpl w:val="C818F2DE"/>
    <w:lvl w:ilvl="0" w:tplc="D8ACCCEA">
      <w:start w:val="1"/>
      <w:numFmt w:val="decimal"/>
      <w:lvlText w:val="%1."/>
      <w:lvlJc w:val="left"/>
      <w:pPr>
        <w:ind w:left="786" w:hanging="360"/>
      </w:pPr>
      <w:rPr>
        <w:rFonts w:hint="default"/>
        <w:b w:val="0"/>
      </w:r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
    <w:nsid w:val="44F107ED"/>
    <w:multiLevelType w:val="hybridMultilevel"/>
    <w:tmpl w:val="AAF614A6"/>
    <w:lvl w:ilvl="0" w:tplc="3D7E94AA">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4C9C4B98"/>
    <w:multiLevelType w:val="hybridMultilevel"/>
    <w:tmpl w:val="2D022772"/>
    <w:lvl w:ilvl="0" w:tplc="44E44AA6">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4">
    <w:nsid w:val="7AA275BE"/>
    <w:multiLevelType w:val="multilevel"/>
    <w:tmpl w:val="A0CC4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52D0"/>
    <w:rsid w:val="0002384C"/>
    <w:rsid w:val="0002740B"/>
    <w:rsid w:val="00027672"/>
    <w:rsid w:val="000278E6"/>
    <w:rsid w:val="0003281E"/>
    <w:rsid w:val="00052D91"/>
    <w:rsid w:val="00076B7D"/>
    <w:rsid w:val="000A3E55"/>
    <w:rsid w:val="0010729C"/>
    <w:rsid w:val="0011190A"/>
    <w:rsid w:val="001A27C3"/>
    <w:rsid w:val="001A5782"/>
    <w:rsid w:val="001C0237"/>
    <w:rsid w:val="001E3B91"/>
    <w:rsid w:val="001E7AE7"/>
    <w:rsid w:val="001F254A"/>
    <w:rsid w:val="00212571"/>
    <w:rsid w:val="0021346C"/>
    <w:rsid w:val="00230D24"/>
    <w:rsid w:val="002471F6"/>
    <w:rsid w:val="00257AA9"/>
    <w:rsid w:val="00265781"/>
    <w:rsid w:val="002A26FA"/>
    <w:rsid w:val="002C7EF6"/>
    <w:rsid w:val="002E1786"/>
    <w:rsid w:val="002F3472"/>
    <w:rsid w:val="00337448"/>
    <w:rsid w:val="003725F9"/>
    <w:rsid w:val="00397533"/>
    <w:rsid w:val="003B4B41"/>
    <w:rsid w:val="003D44AC"/>
    <w:rsid w:val="003E6B3E"/>
    <w:rsid w:val="00451A8D"/>
    <w:rsid w:val="00456B01"/>
    <w:rsid w:val="00487600"/>
    <w:rsid w:val="004A55FD"/>
    <w:rsid w:val="004C0A96"/>
    <w:rsid w:val="004C6361"/>
    <w:rsid w:val="004F68C5"/>
    <w:rsid w:val="00510954"/>
    <w:rsid w:val="00534BAF"/>
    <w:rsid w:val="00581C9E"/>
    <w:rsid w:val="005A5D73"/>
    <w:rsid w:val="005D2398"/>
    <w:rsid w:val="005F0AC5"/>
    <w:rsid w:val="00607317"/>
    <w:rsid w:val="00650738"/>
    <w:rsid w:val="00657312"/>
    <w:rsid w:val="0066733C"/>
    <w:rsid w:val="006F0C60"/>
    <w:rsid w:val="007162CD"/>
    <w:rsid w:val="00734C01"/>
    <w:rsid w:val="00747503"/>
    <w:rsid w:val="007B132F"/>
    <w:rsid w:val="007D5A1E"/>
    <w:rsid w:val="007F7B93"/>
    <w:rsid w:val="00800039"/>
    <w:rsid w:val="00811C81"/>
    <w:rsid w:val="0082028E"/>
    <w:rsid w:val="00830F76"/>
    <w:rsid w:val="00832639"/>
    <w:rsid w:val="008501B5"/>
    <w:rsid w:val="00883EFF"/>
    <w:rsid w:val="008E2D86"/>
    <w:rsid w:val="00914226"/>
    <w:rsid w:val="00914AF9"/>
    <w:rsid w:val="00951223"/>
    <w:rsid w:val="00954489"/>
    <w:rsid w:val="00965AC6"/>
    <w:rsid w:val="009C473E"/>
    <w:rsid w:val="009C606D"/>
    <w:rsid w:val="009E0A79"/>
    <w:rsid w:val="00A07CE4"/>
    <w:rsid w:val="00A10465"/>
    <w:rsid w:val="00A358B8"/>
    <w:rsid w:val="00A36649"/>
    <w:rsid w:val="00A83DB8"/>
    <w:rsid w:val="00A96DD2"/>
    <w:rsid w:val="00AA2950"/>
    <w:rsid w:val="00AA6BCB"/>
    <w:rsid w:val="00B6575E"/>
    <w:rsid w:val="00B947EE"/>
    <w:rsid w:val="00BE5B63"/>
    <w:rsid w:val="00BF18A6"/>
    <w:rsid w:val="00BF2CAB"/>
    <w:rsid w:val="00C27932"/>
    <w:rsid w:val="00C567BF"/>
    <w:rsid w:val="00C65F16"/>
    <w:rsid w:val="00C66126"/>
    <w:rsid w:val="00C84B17"/>
    <w:rsid w:val="00CD2466"/>
    <w:rsid w:val="00CD3A65"/>
    <w:rsid w:val="00CE0D42"/>
    <w:rsid w:val="00D06B35"/>
    <w:rsid w:val="00D2513C"/>
    <w:rsid w:val="00D36EC6"/>
    <w:rsid w:val="00D7296F"/>
    <w:rsid w:val="00D7673F"/>
    <w:rsid w:val="00DE4481"/>
    <w:rsid w:val="00E55D25"/>
    <w:rsid w:val="00E93107"/>
    <w:rsid w:val="00EC1FCD"/>
    <w:rsid w:val="00EC52D0"/>
    <w:rsid w:val="00EF2785"/>
    <w:rsid w:val="00F24726"/>
    <w:rsid w:val="00F33D62"/>
    <w:rsid w:val="00F45856"/>
    <w:rsid w:val="00F471EF"/>
    <w:rsid w:val="00F51BF1"/>
    <w:rsid w:val="00F5642E"/>
    <w:rsid w:val="00F71D89"/>
    <w:rsid w:val="00F83158"/>
    <w:rsid w:val="00FA3A52"/>
    <w:rsid w:val="00FB03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3E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3E5"/>
    <w:pPr>
      <w:ind w:left="720"/>
      <w:contextualSpacing/>
    </w:pPr>
  </w:style>
  <w:style w:type="paragraph" w:styleId="a4">
    <w:name w:val="Balloon Text"/>
    <w:basedOn w:val="a"/>
    <w:link w:val="a5"/>
    <w:uiPriority w:val="99"/>
    <w:semiHidden/>
    <w:unhideWhenUsed/>
    <w:rsid w:val="00B6575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6575E"/>
    <w:rPr>
      <w:rFonts w:ascii="Segoe UI" w:hAnsi="Segoe UI" w:cs="Segoe UI"/>
      <w:sz w:val="18"/>
      <w:szCs w:val="18"/>
    </w:rPr>
  </w:style>
  <w:style w:type="paragraph" w:styleId="a6">
    <w:name w:val="Normal (Web)"/>
    <w:basedOn w:val="a"/>
    <w:uiPriority w:val="99"/>
    <w:unhideWhenUsed/>
    <w:rsid w:val="007B132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7">
    <w:name w:val="Table Grid"/>
    <w:basedOn w:val="a1"/>
    <w:uiPriority w:val="39"/>
    <w:rsid w:val="00451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Plain Text"/>
    <w:basedOn w:val="a"/>
    <w:link w:val="a9"/>
    <w:rsid w:val="007D5A1E"/>
    <w:pPr>
      <w:spacing w:after="0" w:line="240" w:lineRule="auto"/>
    </w:pPr>
    <w:rPr>
      <w:rFonts w:ascii="Courier New" w:eastAsia="Batang" w:hAnsi="Courier New" w:cs="Times New Roman"/>
      <w:sz w:val="20"/>
      <w:szCs w:val="20"/>
      <w:lang w:val="ru-RU" w:eastAsia="ru-RU"/>
    </w:rPr>
  </w:style>
  <w:style w:type="character" w:customStyle="1" w:styleId="a9">
    <w:name w:val="Текст Знак"/>
    <w:basedOn w:val="a0"/>
    <w:link w:val="a8"/>
    <w:rsid w:val="007D5A1E"/>
    <w:rPr>
      <w:rFonts w:ascii="Courier New" w:eastAsia="Batang" w:hAnsi="Courier New"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3E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3E5"/>
    <w:pPr>
      <w:ind w:left="720"/>
      <w:contextualSpacing/>
    </w:pPr>
  </w:style>
  <w:style w:type="paragraph" w:styleId="a4">
    <w:name w:val="Balloon Text"/>
    <w:basedOn w:val="a"/>
    <w:link w:val="a5"/>
    <w:uiPriority w:val="99"/>
    <w:semiHidden/>
    <w:unhideWhenUsed/>
    <w:rsid w:val="00B6575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6575E"/>
    <w:rPr>
      <w:rFonts w:ascii="Segoe UI" w:hAnsi="Segoe UI" w:cs="Segoe UI"/>
      <w:sz w:val="18"/>
      <w:szCs w:val="18"/>
    </w:rPr>
  </w:style>
  <w:style w:type="paragraph" w:styleId="a6">
    <w:name w:val="Normal (Web)"/>
    <w:basedOn w:val="a"/>
    <w:uiPriority w:val="99"/>
    <w:unhideWhenUsed/>
    <w:rsid w:val="007B132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7">
    <w:name w:val="Table Grid"/>
    <w:basedOn w:val="a1"/>
    <w:uiPriority w:val="39"/>
    <w:rsid w:val="00451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link w:val="a9"/>
    <w:rsid w:val="007D5A1E"/>
    <w:pPr>
      <w:spacing w:after="0" w:line="240" w:lineRule="auto"/>
    </w:pPr>
    <w:rPr>
      <w:rFonts w:ascii="Courier New" w:eastAsia="Batang" w:hAnsi="Courier New" w:cs="Times New Roman"/>
      <w:sz w:val="20"/>
      <w:szCs w:val="20"/>
      <w:lang w:val="ru-RU" w:eastAsia="ru-RU"/>
    </w:rPr>
  </w:style>
  <w:style w:type="character" w:customStyle="1" w:styleId="a9">
    <w:name w:val="Текст Знак"/>
    <w:basedOn w:val="a0"/>
    <w:link w:val="a8"/>
    <w:rsid w:val="007D5A1E"/>
    <w:rPr>
      <w:rFonts w:ascii="Courier New" w:eastAsia="Batang" w:hAnsi="Courier New"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284821287">
      <w:bodyDiv w:val="1"/>
      <w:marLeft w:val="0"/>
      <w:marRight w:val="0"/>
      <w:marTop w:val="0"/>
      <w:marBottom w:val="0"/>
      <w:divBdr>
        <w:top w:val="none" w:sz="0" w:space="0" w:color="auto"/>
        <w:left w:val="none" w:sz="0" w:space="0" w:color="auto"/>
        <w:bottom w:val="none" w:sz="0" w:space="0" w:color="auto"/>
        <w:right w:val="none" w:sz="0" w:space="0" w:color="auto"/>
      </w:divBdr>
    </w:div>
    <w:div w:id="325592854">
      <w:bodyDiv w:val="1"/>
      <w:marLeft w:val="0"/>
      <w:marRight w:val="0"/>
      <w:marTop w:val="0"/>
      <w:marBottom w:val="0"/>
      <w:divBdr>
        <w:top w:val="none" w:sz="0" w:space="0" w:color="auto"/>
        <w:left w:val="none" w:sz="0" w:space="0" w:color="auto"/>
        <w:bottom w:val="none" w:sz="0" w:space="0" w:color="auto"/>
        <w:right w:val="none" w:sz="0" w:space="0" w:color="auto"/>
      </w:divBdr>
    </w:div>
    <w:div w:id="865951118">
      <w:bodyDiv w:val="1"/>
      <w:marLeft w:val="0"/>
      <w:marRight w:val="0"/>
      <w:marTop w:val="0"/>
      <w:marBottom w:val="0"/>
      <w:divBdr>
        <w:top w:val="none" w:sz="0" w:space="0" w:color="auto"/>
        <w:left w:val="none" w:sz="0" w:space="0" w:color="auto"/>
        <w:bottom w:val="none" w:sz="0" w:space="0" w:color="auto"/>
        <w:right w:val="none" w:sz="0" w:space="0" w:color="auto"/>
      </w:divBdr>
    </w:div>
    <w:div w:id="1429161126">
      <w:bodyDiv w:val="1"/>
      <w:marLeft w:val="0"/>
      <w:marRight w:val="0"/>
      <w:marTop w:val="0"/>
      <w:marBottom w:val="0"/>
      <w:divBdr>
        <w:top w:val="none" w:sz="0" w:space="0" w:color="auto"/>
        <w:left w:val="none" w:sz="0" w:space="0" w:color="auto"/>
        <w:bottom w:val="none" w:sz="0" w:space="0" w:color="auto"/>
        <w:right w:val="none" w:sz="0" w:space="0" w:color="auto"/>
      </w:divBdr>
    </w:div>
    <w:div w:id="1904637114">
      <w:bodyDiv w:val="1"/>
      <w:marLeft w:val="0"/>
      <w:marRight w:val="0"/>
      <w:marTop w:val="0"/>
      <w:marBottom w:val="0"/>
      <w:divBdr>
        <w:top w:val="none" w:sz="0" w:space="0" w:color="auto"/>
        <w:left w:val="none" w:sz="0" w:space="0" w:color="auto"/>
        <w:bottom w:val="none" w:sz="0" w:space="0" w:color="auto"/>
        <w:right w:val="none" w:sz="0" w:space="0" w:color="auto"/>
      </w:divBdr>
    </w:div>
    <w:div w:id="193655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027F2-15B8-4E28-8476-665A79DA9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1545</Words>
  <Characters>8810</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Керуючий справами</dc:creator>
  <cp:lastModifiedBy>KOVALENKO</cp:lastModifiedBy>
  <cp:revision>7</cp:revision>
  <cp:lastPrinted>2022-12-27T14:25:00Z</cp:lastPrinted>
  <dcterms:created xsi:type="dcterms:W3CDTF">2022-12-27T14:37:00Z</dcterms:created>
  <dcterms:modified xsi:type="dcterms:W3CDTF">2023-03-16T12:42:00Z</dcterms:modified>
</cp:coreProperties>
</file>