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77" w:rsidRPr="006B2936" w:rsidRDefault="00545139" w:rsidP="00545139">
      <w:pPr>
        <w:pStyle w:val="a7"/>
        <w:tabs>
          <w:tab w:val="clear" w:pos="4677"/>
          <w:tab w:val="left" w:pos="708"/>
          <w:tab w:val="center" w:pos="5400"/>
        </w:tabs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139" w:rsidRDefault="00545139" w:rsidP="004B5077">
      <w:pPr>
        <w:rPr>
          <w:sz w:val="28"/>
          <w:szCs w:val="28"/>
          <w:lang w:val="uk-UA"/>
        </w:rPr>
      </w:pPr>
    </w:p>
    <w:p w:rsidR="004B5077" w:rsidRPr="00A34B63" w:rsidRDefault="00E80C27" w:rsidP="004B5077">
      <w:pPr>
        <w:rPr>
          <w:szCs w:val="28"/>
          <w:lang w:val="uk-UA"/>
        </w:rPr>
      </w:pPr>
      <w:r w:rsidRPr="00A34B63">
        <w:rPr>
          <w:szCs w:val="28"/>
          <w:lang w:val="uk-UA"/>
        </w:rPr>
        <w:t xml:space="preserve">Від </w:t>
      </w:r>
      <w:r w:rsidR="00AD3AD9">
        <w:rPr>
          <w:szCs w:val="28"/>
          <w:lang w:val="uk-UA"/>
        </w:rPr>
        <w:t>22.11.2023</w:t>
      </w:r>
      <w:r w:rsidRPr="00A34B63">
        <w:rPr>
          <w:szCs w:val="28"/>
          <w:lang w:val="uk-UA"/>
        </w:rPr>
        <w:t xml:space="preserve"> №</w:t>
      </w:r>
      <w:r w:rsidR="00AD3AD9">
        <w:rPr>
          <w:szCs w:val="28"/>
          <w:lang w:val="uk-UA"/>
        </w:rPr>
        <w:t>351</w:t>
      </w:r>
    </w:p>
    <w:p w:rsidR="00983BBF" w:rsidRPr="00A34B63" w:rsidRDefault="00983BBF" w:rsidP="00983BBF">
      <w:pPr>
        <w:rPr>
          <w:b/>
          <w:szCs w:val="28"/>
          <w:lang w:val="uk-UA"/>
        </w:rPr>
      </w:pPr>
    </w:p>
    <w:p w:rsidR="00983BBF" w:rsidRPr="00845879" w:rsidRDefault="00983BBF" w:rsidP="00983BBF">
      <w:pPr>
        <w:rPr>
          <w:szCs w:val="28"/>
          <w:lang w:val="uk-UA"/>
        </w:rPr>
      </w:pPr>
      <w:r w:rsidRPr="00845879">
        <w:rPr>
          <w:szCs w:val="28"/>
          <w:lang w:val="uk-UA"/>
        </w:rPr>
        <w:t xml:space="preserve">Про </w:t>
      </w:r>
      <w:r w:rsidR="00845879" w:rsidRPr="00845879">
        <w:rPr>
          <w:szCs w:val="28"/>
          <w:lang w:val="uk-UA"/>
        </w:rPr>
        <w:t>схвалення</w:t>
      </w:r>
      <w:r w:rsidRPr="00845879">
        <w:rPr>
          <w:szCs w:val="28"/>
          <w:lang w:val="uk-UA"/>
        </w:rPr>
        <w:t xml:space="preserve"> інвестиційної</w:t>
      </w:r>
    </w:p>
    <w:p w:rsidR="00CB38F2" w:rsidRPr="00845879" w:rsidRDefault="00983BBF" w:rsidP="000D3F16">
      <w:pPr>
        <w:rPr>
          <w:szCs w:val="28"/>
          <w:lang w:val="uk-UA"/>
        </w:rPr>
      </w:pPr>
      <w:r w:rsidRPr="00845879">
        <w:rPr>
          <w:szCs w:val="28"/>
          <w:lang w:val="uk-UA"/>
        </w:rPr>
        <w:t xml:space="preserve">програми </w:t>
      </w:r>
      <w:r w:rsidR="00CB38F2" w:rsidRPr="00845879">
        <w:rPr>
          <w:szCs w:val="28"/>
          <w:lang w:val="uk-UA"/>
        </w:rPr>
        <w:t>комунального підприємства</w:t>
      </w:r>
    </w:p>
    <w:p w:rsidR="00CB38F2" w:rsidRPr="00845879" w:rsidRDefault="00CB38F2" w:rsidP="000D3F16">
      <w:pPr>
        <w:rPr>
          <w:szCs w:val="28"/>
          <w:lang w:val="uk-UA"/>
        </w:rPr>
      </w:pPr>
      <w:r w:rsidRPr="00845879">
        <w:rPr>
          <w:szCs w:val="28"/>
          <w:lang w:val="uk-UA"/>
        </w:rPr>
        <w:t xml:space="preserve"> «Управління водопровідно-каналізаційного </w:t>
      </w:r>
    </w:p>
    <w:p w:rsidR="00983BBF" w:rsidRPr="00845879" w:rsidRDefault="00CB38F2" w:rsidP="000D3F16">
      <w:pPr>
        <w:rPr>
          <w:szCs w:val="28"/>
          <w:lang w:val="uk-UA"/>
        </w:rPr>
      </w:pPr>
      <w:r w:rsidRPr="00845879">
        <w:rPr>
          <w:szCs w:val="28"/>
          <w:lang w:val="uk-UA"/>
        </w:rPr>
        <w:t>господарства</w:t>
      </w:r>
      <w:r w:rsidR="000D3F16" w:rsidRPr="00845879">
        <w:rPr>
          <w:szCs w:val="28"/>
          <w:lang w:val="uk-UA"/>
        </w:rPr>
        <w:t>»</w:t>
      </w:r>
      <w:r w:rsidR="00C66D43" w:rsidRPr="00845879">
        <w:rPr>
          <w:szCs w:val="28"/>
          <w:lang w:val="uk-UA"/>
        </w:rPr>
        <w:t xml:space="preserve"> на 20</w:t>
      </w:r>
      <w:r w:rsidR="002C7E8A" w:rsidRPr="00845879">
        <w:rPr>
          <w:szCs w:val="28"/>
          <w:lang w:val="uk-UA"/>
        </w:rPr>
        <w:t>2</w:t>
      </w:r>
      <w:r w:rsidR="00640A29" w:rsidRPr="00845879">
        <w:rPr>
          <w:szCs w:val="28"/>
          <w:lang w:val="uk-UA"/>
        </w:rPr>
        <w:t>4</w:t>
      </w:r>
      <w:r w:rsidR="00C66D43" w:rsidRPr="00845879">
        <w:rPr>
          <w:szCs w:val="28"/>
          <w:lang w:val="uk-UA"/>
        </w:rPr>
        <w:t xml:space="preserve"> рік</w:t>
      </w:r>
    </w:p>
    <w:p w:rsidR="00E612CA" w:rsidRPr="00845879" w:rsidRDefault="00E612CA" w:rsidP="00983BBF">
      <w:pPr>
        <w:rPr>
          <w:sz w:val="28"/>
          <w:szCs w:val="28"/>
          <w:lang w:val="uk-UA"/>
        </w:rPr>
      </w:pPr>
    </w:p>
    <w:p w:rsidR="00545139" w:rsidRPr="0003747C" w:rsidRDefault="00D86EFF" w:rsidP="00A34B63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пункту 1 частини 2 статті 52 </w:t>
      </w:r>
      <w:r w:rsidR="00545139" w:rsidRPr="0003747C">
        <w:rPr>
          <w:lang w:val="uk-UA"/>
        </w:rPr>
        <w:t xml:space="preserve">Закону України «Про місцеве самоврядування в Україні», наказу Міністерства розвитку громад на території України від 19.08.2020 №191 «Про затвердження порядків розроблення, погодження та затвердження інвестиційних програм суб’єктів господарювання у сферах теплопостачання, централізованого водопостачання та водовідведення», постанови Кабінету міністрів України від 11.03.2022 №252 «Деякі питання формування та виконання місцевих бюджетів у період воєнного стану», Указ Президента України від 24.02.2022 №64 «Про введення воєнного стану в Україні» та беручи до уваги те, що більше ніж рік не відбувається сесія Канівської міської ради, з метою підвищення ефективності використання енергетичних ресурсів, посилення енергетичної безпеки, покращення якості послуг та беззбиткової праці підприємства, розглянувши запропоновану </w:t>
      </w:r>
      <w:r w:rsidR="00545139" w:rsidRPr="00545139">
        <w:rPr>
          <w:lang w:val="uk-UA"/>
        </w:rPr>
        <w:t xml:space="preserve">інвестиційну програму комунального підприємства </w:t>
      </w:r>
      <w:r w:rsidR="00545139">
        <w:rPr>
          <w:lang w:val="uk-UA"/>
        </w:rPr>
        <w:t xml:space="preserve">«Управління </w:t>
      </w:r>
      <w:proofErr w:type="spellStart"/>
      <w:r w:rsidR="00545139">
        <w:rPr>
          <w:lang w:val="uk-UA"/>
        </w:rPr>
        <w:t>водопровідно-</w:t>
      </w:r>
      <w:proofErr w:type="spellEnd"/>
      <w:r w:rsidR="00545139">
        <w:rPr>
          <w:lang w:val="uk-UA"/>
        </w:rPr>
        <w:t xml:space="preserve"> </w:t>
      </w:r>
      <w:r w:rsidR="00545139" w:rsidRPr="00545139">
        <w:rPr>
          <w:lang w:val="uk-UA"/>
        </w:rPr>
        <w:t>каналізаційного господарства» на 2024 рік</w:t>
      </w:r>
      <w:r w:rsidR="00545139" w:rsidRPr="0003747C">
        <w:rPr>
          <w:lang w:val="uk-UA"/>
        </w:rPr>
        <w:t xml:space="preserve">, виконавчий комітет Канівської міської ради </w:t>
      </w:r>
    </w:p>
    <w:p w:rsidR="00A34B63" w:rsidRDefault="00A34B63" w:rsidP="00A34B63">
      <w:pPr>
        <w:ind w:firstLine="720"/>
        <w:rPr>
          <w:lang w:val="uk-UA"/>
        </w:rPr>
      </w:pPr>
    </w:p>
    <w:p w:rsidR="00545139" w:rsidRPr="0003747C" w:rsidRDefault="00545139" w:rsidP="00A34B63">
      <w:pPr>
        <w:ind w:firstLine="720"/>
        <w:rPr>
          <w:lang w:val="uk-UA"/>
        </w:rPr>
      </w:pPr>
      <w:r w:rsidRPr="0003747C">
        <w:rPr>
          <w:lang w:val="uk-UA"/>
        </w:rPr>
        <w:t>ВИРІШИВ:</w:t>
      </w:r>
    </w:p>
    <w:p w:rsidR="00545139" w:rsidRPr="00A34B63" w:rsidRDefault="00845879" w:rsidP="00545139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Схвалити </w:t>
      </w:r>
      <w:r w:rsidR="00545139" w:rsidRPr="00A34B63">
        <w:rPr>
          <w:rFonts w:ascii="Times New Roman" w:hAnsi="Times New Roman" w:cs="Times New Roman"/>
          <w:sz w:val="24"/>
          <w:szCs w:val="24"/>
          <w:lang w:val="uk-UA"/>
        </w:rPr>
        <w:t xml:space="preserve">інвестиційну програму комунального підприємства </w:t>
      </w:r>
      <w:r w:rsidR="00A34B63" w:rsidRPr="00A34B63">
        <w:rPr>
          <w:rFonts w:ascii="Times New Roman" w:hAnsi="Times New Roman" w:cs="Times New Roman"/>
          <w:sz w:val="24"/>
          <w:szCs w:val="24"/>
          <w:lang w:val="uk-UA"/>
        </w:rPr>
        <w:t xml:space="preserve">«Управління водопровідно-каналізаційного господарства» на 2024 рік </w:t>
      </w:r>
      <w:r w:rsidR="00A34B63">
        <w:rPr>
          <w:rFonts w:ascii="Times New Roman" w:hAnsi="Times New Roman" w:cs="Times New Roman"/>
          <w:sz w:val="24"/>
          <w:szCs w:val="24"/>
          <w:lang w:val="uk-UA"/>
        </w:rPr>
        <w:t>згідно з додатками 1-7</w:t>
      </w:r>
      <w:r w:rsidR="00545139" w:rsidRPr="00A34B6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5139" w:rsidRPr="00A34B63" w:rsidRDefault="00545139" w:rsidP="00545139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4B63">
        <w:rPr>
          <w:rFonts w:ascii="Times New Roman" w:hAnsi="Times New Roman" w:cs="Times New Roman"/>
          <w:sz w:val="24"/>
          <w:szCs w:val="24"/>
          <w:lang w:val="uk-UA"/>
        </w:rPr>
        <w:t xml:space="preserve">Дане рішення вважати чинним до погодження на сесії Канівської міської ради Інвестиційної програми комунального підприємства </w:t>
      </w:r>
      <w:r w:rsidR="00A34B63" w:rsidRPr="00A34B63">
        <w:rPr>
          <w:rFonts w:ascii="Times New Roman" w:hAnsi="Times New Roman" w:cs="Times New Roman"/>
          <w:sz w:val="24"/>
          <w:szCs w:val="24"/>
          <w:lang w:val="uk-UA"/>
        </w:rPr>
        <w:t xml:space="preserve">«Управління </w:t>
      </w:r>
      <w:proofErr w:type="spellStart"/>
      <w:r w:rsidR="00A34B63" w:rsidRPr="00A34B63">
        <w:rPr>
          <w:rFonts w:ascii="Times New Roman" w:hAnsi="Times New Roman" w:cs="Times New Roman"/>
          <w:sz w:val="24"/>
          <w:szCs w:val="24"/>
          <w:lang w:val="uk-UA"/>
        </w:rPr>
        <w:t>водопровідно-</w:t>
      </w:r>
      <w:proofErr w:type="spellEnd"/>
      <w:r w:rsidR="00A34B63" w:rsidRPr="00A34B63">
        <w:rPr>
          <w:rFonts w:ascii="Times New Roman" w:hAnsi="Times New Roman" w:cs="Times New Roman"/>
          <w:sz w:val="24"/>
          <w:szCs w:val="24"/>
          <w:lang w:val="uk-UA"/>
        </w:rPr>
        <w:t xml:space="preserve"> каналізаційного господарства» на 2024 рік</w:t>
      </w:r>
      <w:r w:rsidRPr="00A34B6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5139" w:rsidRPr="0003747C" w:rsidRDefault="00545139" w:rsidP="00545139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Організацію виконання і контроль даного рішення  покласти на заступника міського голови Москаленко Г.М. та відділ з питань житлово-комунального господарства, інфраструктури та </w:t>
      </w:r>
      <w:proofErr w:type="spellStart"/>
      <w:r w:rsidRPr="0003747C">
        <w:rPr>
          <w:rFonts w:ascii="Times New Roman" w:hAnsi="Times New Roman" w:cs="Times New Roman"/>
          <w:sz w:val="24"/>
          <w:szCs w:val="24"/>
          <w:lang w:val="uk-UA"/>
        </w:rPr>
        <w:t>енергоефективності</w:t>
      </w:r>
      <w:proofErr w:type="spellEnd"/>
      <w:r w:rsidRPr="0003747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45139" w:rsidRPr="0003747C" w:rsidRDefault="00545139" w:rsidP="00545139">
      <w:pPr>
        <w:pStyle w:val="a9"/>
        <w:spacing w:after="0"/>
        <w:ind w:left="1080"/>
        <w:rPr>
          <w:rFonts w:ascii="Times New Roman" w:hAnsi="Times New Roman" w:cs="Times New Roman"/>
          <w:sz w:val="24"/>
          <w:szCs w:val="24"/>
          <w:lang w:val="uk-UA"/>
        </w:rPr>
      </w:pPr>
    </w:p>
    <w:p w:rsidR="00545139" w:rsidRPr="0003747C" w:rsidRDefault="00545139" w:rsidP="00545139">
      <w:pPr>
        <w:pStyle w:val="a9"/>
        <w:spacing w:after="0"/>
        <w:ind w:left="0"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 Ігор РЕНЬКАС</w:t>
      </w:r>
    </w:p>
    <w:p w:rsidR="00545139" w:rsidRPr="0003747C" w:rsidRDefault="00545139" w:rsidP="00545139">
      <w:pPr>
        <w:pStyle w:val="a9"/>
        <w:spacing w:after="0"/>
        <w:ind w:left="0" w:firstLine="142"/>
        <w:rPr>
          <w:rFonts w:ascii="Times New Roman" w:hAnsi="Times New Roman" w:cs="Times New Roman"/>
          <w:sz w:val="24"/>
          <w:szCs w:val="24"/>
          <w:lang w:val="uk-UA"/>
        </w:rPr>
      </w:pPr>
    </w:p>
    <w:p w:rsidR="00545139" w:rsidRPr="0003747C" w:rsidRDefault="00545139" w:rsidP="00545139">
      <w:pPr>
        <w:pStyle w:val="a9"/>
        <w:spacing w:after="0"/>
        <w:ind w:left="0"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A34B6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 СВЯТЕЛИК</w:t>
      </w:r>
    </w:p>
    <w:p w:rsidR="00545139" w:rsidRPr="0003747C" w:rsidRDefault="00545139" w:rsidP="00545139">
      <w:pPr>
        <w:pStyle w:val="a9"/>
        <w:spacing w:after="0"/>
        <w:ind w:left="0" w:firstLine="142"/>
        <w:rPr>
          <w:rFonts w:ascii="Times New Roman" w:hAnsi="Times New Roman" w:cs="Times New Roman"/>
          <w:sz w:val="24"/>
          <w:szCs w:val="24"/>
          <w:lang w:val="uk-UA"/>
        </w:rPr>
      </w:pPr>
    </w:p>
    <w:p w:rsidR="00545139" w:rsidRPr="0003747C" w:rsidRDefault="00545139" w:rsidP="00545139">
      <w:pPr>
        <w:pStyle w:val="a9"/>
        <w:spacing w:after="0"/>
        <w:ind w:left="0"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03747C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545139" w:rsidRPr="0003747C" w:rsidRDefault="00545139" w:rsidP="00545139">
      <w:pPr>
        <w:pStyle w:val="a9"/>
        <w:spacing w:after="0"/>
        <w:ind w:left="0"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A34B6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 Галина МОСКАЛЕНКО</w:t>
      </w:r>
    </w:p>
    <w:p w:rsidR="00545139" w:rsidRPr="0003747C" w:rsidRDefault="00545139" w:rsidP="00545139">
      <w:pPr>
        <w:pStyle w:val="a9"/>
        <w:spacing w:after="0"/>
        <w:ind w:left="0"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34B6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 Галина КАРПУШЕНКО  </w:t>
      </w:r>
    </w:p>
    <w:p w:rsidR="00545139" w:rsidRPr="0003747C" w:rsidRDefault="00545139" w:rsidP="00545139">
      <w:pPr>
        <w:pStyle w:val="a9"/>
        <w:spacing w:after="0"/>
        <w:ind w:left="0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3747C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03747C">
        <w:rPr>
          <w:rFonts w:ascii="Times New Roman" w:hAnsi="Times New Roman" w:cs="Times New Roman"/>
          <w:sz w:val="24"/>
          <w:szCs w:val="24"/>
          <w:lang w:val="uk-UA"/>
        </w:rPr>
        <w:t>. начальника відділу з питань ЖКГ,</w:t>
      </w:r>
    </w:p>
    <w:p w:rsidR="00545139" w:rsidRPr="0003747C" w:rsidRDefault="00545139" w:rsidP="00545139">
      <w:pPr>
        <w:pStyle w:val="a9"/>
        <w:spacing w:after="0"/>
        <w:ind w:left="0" w:firstLine="14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3747C">
        <w:rPr>
          <w:rFonts w:ascii="Times New Roman" w:hAnsi="Times New Roman" w:cs="Times New Roman"/>
          <w:sz w:val="24"/>
          <w:szCs w:val="24"/>
          <w:lang w:val="uk-UA"/>
        </w:rPr>
        <w:t>фраструктури</w:t>
      </w:r>
      <w:proofErr w:type="spellEnd"/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03747C">
        <w:rPr>
          <w:rFonts w:ascii="Times New Roman" w:hAnsi="Times New Roman" w:cs="Times New Roman"/>
          <w:sz w:val="24"/>
          <w:szCs w:val="24"/>
          <w:lang w:val="uk-UA"/>
        </w:rPr>
        <w:t>енергоефективності</w:t>
      </w:r>
      <w:proofErr w:type="spellEnd"/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A34B6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3747C">
        <w:rPr>
          <w:rFonts w:ascii="Times New Roman" w:hAnsi="Times New Roman" w:cs="Times New Roman"/>
          <w:sz w:val="24"/>
          <w:szCs w:val="24"/>
          <w:lang w:val="uk-UA"/>
        </w:rPr>
        <w:t>Дмитро БАЛАН</w:t>
      </w:r>
    </w:p>
    <w:p w:rsidR="00545139" w:rsidRPr="0003747C" w:rsidRDefault="00545139" w:rsidP="00545139">
      <w:pPr>
        <w:pStyle w:val="a9"/>
        <w:spacing w:after="0"/>
        <w:ind w:left="0" w:firstLine="142"/>
        <w:rPr>
          <w:rFonts w:ascii="Times New Roman" w:hAnsi="Times New Roman" w:cs="Times New Roman"/>
          <w:sz w:val="24"/>
          <w:szCs w:val="24"/>
          <w:lang w:val="uk-UA"/>
        </w:rPr>
      </w:pP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proofErr w:type="spellStart"/>
      <w:r w:rsidR="00A34B6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A34B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4B63" w:rsidRPr="00A34B6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A34B63">
        <w:rPr>
          <w:rFonts w:ascii="Times New Roman" w:hAnsi="Times New Roman" w:cs="Times New Roman"/>
          <w:sz w:val="24"/>
          <w:szCs w:val="24"/>
          <w:lang w:val="uk-UA"/>
        </w:rPr>
        <w:t>УВКГ</w:t>
      </w:r>
      <w:r w:rsidR="00A34B63" w:rsidRPr="00A34B6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A34B6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34B63">
        <w:rPr>
          <w:rFonts w:ascii="Times New Roman" w:hAnsi="Times New Roman" w:cs="Times New Roman"/>
          <w:sz w:val="24"/>
          <w:szCs w:val="24"/>
          <w:lang w:val="uk-UA"/>
        </w:rPr>
        <w:tab/>
        <w:t>Олексій</w:t>
      </w: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4B63">
        <w:rPr>
          <w:rFonts w:ascii="Times New Roman" w:hAnsi="Times New Roman" w:cs="Times New Roman"/>
          <w:sz w:val="24"/>
          <w:szCs w:val="24"/>
          <w:lang w:val="uk-UA"/>
        </w:rPr>
        <w:t>БЕРЕЗОВИЙ</w:t>
      </w:r>
    </w:p>
    <w:p w:rsidR="00545139" w:rsidRPr="005A1DA7" w:rsidRDefault="00545139" w:rsidP="00545139">
      <w:pPr>
        <w:pStyle w:val="a9"/>
        <w:spacing w:after="0"/>
        <w:ind w:left="0" w:firstLine="1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3747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юридичного відділу                                </w:t>
      </w:r>
      <w:r w:rsidR="00A34B63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3747C">
        <w:rPr>
          <w:rFonts w:ascii="Times New Roman" w:hAnsi="Times New Roman" w:cs="Times New Roman"/>
          <w:sz w:val="24"/>
          <w:szCs w:val="24"/>
          <w:lang w:val="uk-UA"/>
        </w:rPr>
        <w:t>Наталія ЛІСОВА</w:t>
      </w:r>
    </w:p>
    <w:sectPr w:rsidR="00545139" w:rsidRPr="005A1DA7" w:rsidSect="00D86EFF">
      <w:pgSz w:w="11906" w:h="16838"/>
      <w:pgMar w:top="42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74F15"/>
    <w:multiLevelType w:val="hybridMultilevel"/>
    <w:tmpl w:val="EDE4E926"/>
    <w:lvl w:ilvl="0" w:tplc="8C646C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E12CE7"/>
    <w:multiLevelType w:val="hybridMultilevel"/>
    <w:tmpl w:val="275661EE"/>
    <w:lvl w:ilvl="0" w:tplc="D1B49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983BBF"/>
    <w:rsid w:val="000254A9"/>
    <w:rsid w:val="00035CA2"/>
    <w:rsid w:val="00094310"/>
    <w:rsid w:val="000978AB"/>
    <w:rsid w:val="000D3F16"/>
    <w:rsid w:val="00160C95"/>
    <w:rsid w:val="00167602"/>
    <w:rsid w:val="00183DDF"/>
    <w:rsid w:val="002218F5"/>
    <w:rsid w:val="002266FD"/>
    <w:rsid w:val="00240D02"/>
    <w:rsid w:val="00242DED"/>
    <w:rsid w:val="002655F3"/>
    <w:rsid w:val="002C7E8A"/>
    <w:rsid w:val="002D4E23"/>
    <w:rsid w:val="00341959"/>
    <w:rsid w:val="003C0F7E"/>
    <w:rsid w:val="00440677"/>
    <w:rsid w:val="0044631B"/>
    <w:rsid w:val="004A4EE8"/>
    <w:rsid w:val="004B5077"/>
    <w:rsid w:val="00501DA9"/>
    <w:rsid w:val="00526B30"/>
    <w:rsid w:val="00532ACF"/>
    <w:rsid w:val="00545139"/>
    <w:rsid w:val="00565375"/>
    <w:rsid w:val="005744EB"/>
    <w:rsid w:val="00640A29"/>
    <w:rsid w:val="006D1C6E"/>
    <w:rsid w:val="006D4A22"/>
    <w:rsid w:val="00710348"/>
    <w:rsid w:val="007503CA"/>
    <w:rsid w:val="00757E82"/>
    <w:rsid w:val="00845879"/>
    <w:rsid w:val="008546A4"/>
    <w:rsid w:val="00860372"/>
    <w:rsid w:val="00975810"/>
    <w:rsid w:val="00983BBF"/>
    <w:rsid w:val="009C3B47"/>
    <w:rsid w:val="009C7461"/>
    <w:rsid w:val="009D0714"/>
    <w:rsid w:val="00A00298"/>
    <w:rsid w:val="00A1453C"/>
    <w:rsid w:val="00A34B63"/>
    <w:rsid w:val="00A470E9"/>
    <w:rsid w:val="00AA1A42"/>
    <w:rsid w:val="00AD3AD9"/>
    <w:rsid w:val="00B16EE8"/>
    <w:rsid w:val="00B43E87"/>
    <w:rsid w:val="00B97325"/>
    <w:rsid w:val="00BA09BF"/>
    <w:rsid w:val="00BE49D4"/>
    <w:rsid w:val="00C66D43"/>
    <w:rsid w:val="00C73762"/>
    <w:rsid w:val="00C94934"/>
    <w:rsid w:val="00C96A8F"/>
    <w:rsid w:val="00CB38F2"/>
    <w:rsid w:val="00CB6FFE"/>
    <w:rsid w:val="00CE590D"/>
    <w:rsid w:val="00D36D3C"/>
    <w:rsid w:val="00D54FF5"/>
    <w:rsid w:val="00D6369A"/>
    <w:rsid w:val="00D83AA7"/>
    <w:rsid w:val="00D86EFF"/>
    <w:rsid w:val="00DA6FA9"/>
    <w:rsid w:val="00E30D5C"/>
    <w:rsid w:val="00E40B50"/>
    <w:rsid w:val="00E46F3B"/>
    <w:rsid w:val="00E612CA"/>
    <w:rsid w:val="00E76339"/>
    <w:rsid w:val="00E80C27"/>
    <w:rsid w:val="00E91853"/>
    <w:rsid w:val="00EC637B"/>
    <w:rsid w:val="00EE1604"/>
    <w:rsid w:val="00F25ED1"/>
    <w:rsid w:val="00FE2297"/>
    <w:rsid w:val="00FE3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3BB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0D3F16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3F16"/>
    <w:rPr>
      <w:rFonts w:ascii="Arial" w:hAnsi="Arial" w:cs="Arial"/>
      <w:b/>
      <w:bCs/>
      <w:sz w:val="26"/>
      <w:szCs w:val="26"/>
    </w:rPr>
  </w:style>
  <w:style w:type="paragraph" w:styleId="a3">
    <w:name w:val="Subtitle"/>
    <w:basedOn w:val="a"/>
    <w:link w:val="a4"/>
    <w:qFormat/>
    <w:rsid w:val="000D3F16"/>
    <w:pPr>
      <w:ind w:right="-631"/>
      <w:jc w:val="center"/>
    </w:pPr>
    <w:rPr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0D3F16"/>
    <w:rPr>
      <w:sz w:val="32"/>
      <w:lang w:val="uk-UA"/>
    </w:rPr>
  </w:style>
  <w:style w:type="paragraph" w:styleId="a5">
    <w:name w:val="Balloon Text"/>
    <w:basedOn w:val="a"/>
    <w:link w:val="a6"/>
    <w:rsid w:val="000D3F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D3F1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5451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45139"/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5451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9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4F721-17D8-4EFB-8CEE-6FFEB154C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КПТС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KOVALENKO</cp:lastModifiedBy>
  <cp:revision>23</cp:revision>
  <cp:lastPrinted>2023-11-17T10:41:00Z</cp:lastPrinted>
  <dcterms:created xsi:type="dcterms:W3CDTF">2021-10-11T06:30:00Z</dcterms:created>
  <dcterms:modified xsi:type="dcterms:W3CDTF">2023-11-23T12:48:00Z</dcterms:modified>
</cp:coreProperties>
</file>