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93C77" w14:textId="77777777" w:rsidR="006449CE" w:rsidRPr="006D22F1" w:rsidRDefault="00121382" w:rsidP="006449CE">
      <w:pPr>
        <w:tabs>
          <w:tab w:val="left" w:pos="12459"/>
        </w:tabs>
        <w:spacing w:before="8"/>
        <w:rPr>
          <w:sz w:val="18"/>
          <w:szCs w:val="18"/>
        </w:rPr>
      </w:pPr>
      <w:r>
        <w:rPr>
          <w:sz w:val="28"/>
          <w:lang w:val="en-US"/>
        </w:rPr>
        <w:tab/>
      </w:r>
      <w:r w:rsidR="006449CE" w:rsidRPr="006D22F1">
        <w:rPr>
          <w:sz w:val="18"/>
          <w:szCs w:val="18"/>
        </w:rPr>
        <w:t>ЗАТВЕРДЖЕНО</w:t>
      </w:r>
    </w:p>
    <w:p w14:paraId="1AD1827D" w14:textId="77777777" w:rsidR="006449CE" w:rsidRPr="006D22F1" w:rsidRDefault="006449CE" w:rsidP="006449CE">
      <w:pPr>
        <w:ind w:left="12960" w:right="200"/>
      </w:pPr>
      <w:r>
        <w:rPr>
          <w:sz w:val="18"/>
          <w:szCs w:val="18"/>
        </w:rPr>
        <w:t>Рішення виконавчого комітету Канівської міської ради №                         від ________________________</w:t>
      </w:r>
    </w:p>
    <w:p w14:paraId="7287C668" w14:textId="77777777" w:rsidR="00ED235A" w:rsidRPr="0078588B" w:rsidRDefault="00ED235A" w:rsidP="006449CE">
      <w:pPr>
        <w:tabs>
          <w:tab w:val="left" w:pos="12459"/>
        </w:tabs>
        <w:spacing w:before="8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78588B">
        <w:rPr>
          <w:rFonts w:ascii="Times New Roman" w:hAnsi="Times New Roman" w:cs="Times New Roman"/>
          <w:b/>
          <w:color w:val="000000"/>
          <w:sz w:val="22"/>
          <w:szCs w:val="22"/>
        </w:rPr>
        <w:t>ТЕХНОЛОГІЧНА КАРТКА</w:t>
      </w:r>
    </w:p>
    <w:p w14:paraId="5DD36B2E" w14:textId="77777777" w:rsidR="00ED235A" w:rsidRPr="0078588B" w:rsidRDefault="00ED235A">
      <w:pPr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78588B">
        <w:rPr>
          <w:rFonts w:ascii="Times New Roman" w:hAnsi="Times New Roman" w:cs="Times New Roman"/>
          <w:b/>
          <w:color w:val="000000"/>
          <w:sz w:val="22"/>
          <w:szCs w:val="22"/>
        </w:rPr>
        <w:t>АДМІНІСТРАТИВНОЇ ПОСЛУГИ</w:t>
      </w:r>
    </w:p>
    <w:p w14:paraId="12C3B707" w14:textId="77777777" w:rsidR="003679DB" w:rsidRPr="0078588B" w:rsidRDefault="003679DB" w:rsidP="003679DB">
      <w:pPr>
        <w:pStyle w:val="ac"/>
        <w:ind w:left="2700" w:right="1636" w:hanging="1217"/>
        <w:jc w:val="center"/>
        <w:rPr>
          <w:b w:val="0"/>
          <w:sz w:val="22"/>
          <w:szCs w:val="22"/>
        </w:rPr>
      </w:pPr>
      <w:r w:rsidRPr="0078588B">
        <w:rPr>
          <w:b w:val="0"/>
          <w:sz w:val="22"/>
          <w:szCs w:val="22"/>
        </w:rPr>
        <w:t>Позбавлення</w:t>
      </w:r>
      <w:r w:rsidR="00706CA6">
        <w:rPr>
          <w:b w:val="0"/>
          <w:sz w:val="22"/>
          <w:szCs w:val="22"/>
        </w:rPr>
        <w:t xml:space="preserve"> </w:t>
      </w:r>
      <w:r w:rsidRPr="0078588B">
        <w:rPr>
          <w:b w:val="0"/>
          <w:sz w:val="22"/>
          <w:szCs w:val="22"/>
        </w:rPr>
        <w:t>статусу</w:t>
      </w:r>
      <w:r w:rsidR="00706CA6">
        <w:rPr>
          <w:b w:val="0"/>
          <w:sz w:val="22"/>
          <w:szCs w:val="22"/>
        </w:rPr>
        <w:t xml:space="preserve"> </w:t>
      </w:r>
      <w:r w:rsidRPr="0078588B">
        <w:rPr>
          <w:b w:val="0"/>
          <w:sz w:val="22"/>
          <w:szCs w:val="22"/>
        </w:rPr>
        <w:t>особи</w:t>
      </w:r>
      <w:r w:rsidR="00706CA6">
        <w:rPr>
          <w:b w:val="0"/>
          <w:sz w:val="22"/>
          <w:szCs w:val="22"/>
        </w:rPr>
        <w:t xml:space="preserve"> </w:t>
      </w:r>
      <w:r w:rsidRPr="0078588B">
        <w:rPr>
          <w:b w:val="0"/>
          <w:sz w:val="22"/>
          <w:szCs w:val="22"/>
        </w:rPr>
        <w:t>з</w:t>
      </w:r>
      <w:r w:rsidR="00706CA6">
        <w:rPr>
          <w:b w:val="0"/>
          <w:sz w:val="22"/>
          <w:szCs w:val="22"/>
        </w:rPr>
        <w:t xml:space="preserve"> </w:t>
      </w:r>
      <w:r w:rsidRPr="0078588B">
        <w:rPr>
          <w:b w:val="0"/>
          <w:sz w:val="22"/>
          <w:szCs w:val="22"/>
        </w:rPr>
        <w:t>інвалідністю</w:t>
      </w:r>
      <w:r w:rsidR="00706CA6">
        <w:rPr>
          <w:b w:val="0"/>
          <w:sz w:val="22"/>
          <w:szCs w:val="22"/>
        </w:rPr>
        <w:t xml:space="preserve"> </w:t>
      </w:r>
      <w:r w:rsidRPr="0078588B">
        <w:rPr>
          <w:b w:val="0"/>
          <w:sz w:val="22"/>
          <w:szCs w:val="22"/>
        </w:rPr>
        <w:t>внаслідок</w:t>
      </w:r>
      <w:r w:rsidR="00706CA6">
        <w:rPr>
          <w:b w:val="0"/>
          <w:sz w:val="22"/>
          <w:szCs w:val="22"/>
        </w:rPr>
        <w:t xml:space="preserve"> </w:t>
      </w:r>
      <w:r w:rsidRPr="0078588B">
        <w:rPr>
          <w:b w:val="0"/>
          <w:sz w:val="22"/>
          <w:szCs w:val="22"/>
        </w:rPr>
        <w:t>війни, члена</w:t>
      </w:r>
      <w:r w:rsidR="00706CA6">
        <w:rPr>
          <w:b w:val="0"/>
          <w:sz w:val="22"/>
          <w:szCs w:val="22"/>
        </w:rPr>
        <w:t xml:space="preserve"> </w:t>
      </w:r>
      <w:r w:rsidRPr="0078588B">
        <w:rPr>
          <w:b w:val="0"/>
          <w:sz w:val="22"/>
          <w:szCs w:val="22"/>
        </w:rPr>
        <w:t>сім’ї</w:t>
      </w:r>
      <w:r w:rsidR="00706CA6">
        <w:rPr>
          <w:b w:val="0"/>
          <w:sz w:val="22"/>
          <w:szCs w:val="22"/>
        </w:rPr>
        <w:t xml:space="preserve"> </w:t>
      </w:r>
      <w:r w:rsidRPr="0078588B">
        <w:rPr>
          <w:b w:val="0"/>
          <w:sz w:val="22"/>
          <w:szCs w:val="22"/>
        </w:rPr>
        <w:t>загиблого(померлого)</w:t>
      </w:r>
      <w:r w:rsidR="00706CA6">
        <w:rPr>
          <w:b w:val="0"/>
          <w:sz w:val="22"/>
          <w:szCs w:val="22"/>
        </w:rPr>
        <w:t xml:space="preserve"> </w:t>
      </w:r>
      <w:r w:rsidRPr="0078588B">
        <w:rPr>
          <w:b w:val="0"/>
          <w:sz w:val="22"/>
          <w:szCs w:val="22"/>
        </w:rPr>
        <w:t>Захисника</w:t>
      </w:r>
      <w:r w:rsidR="00706CA6">
        <w:rPr>
          <w:b w:val="0"/>
          <w:sz w:val="22"/>
          <w:szCs w:val="22"/>
        </w:rPr>
        <w:t xml:space="preserve"> </w:t>
      </w:r>
      <w:r w:rsidRPr="0078588B">
        <w:rPr>
          <w:b w:val="0"/>
          <w:sz w:val="22"/>
          <w:szCs w:val="22"/>
        </w:rPr>
        <w:t>чи</w:t>
      </w:r>
      <w:r w:rsidR="00706CA6">
        <w:rPr>
          <w:b w:val="0"/>
          <w:sz w:val="22"/>
          <w:szCs w:val="22"/>
        </w:rPr>
        <w:t xml:space="preserve"> </w:t>
      </w:r>
      <w:r w:rsidRPr="0078588B">
        <w:rPr>
          <w:b w:val="0"/>
          <w:sz w:val="22"/>
          <w:szCs w:val="22"/>
        </w:rPr>
        <w:t xml:space="preserve"> Захисниці</w:t>
      </w:r>
      <w:r w:rsidR="00706CA6">
        <w:rPr>
          <w:b w:val="0"/>
          <w:sz w:val="22"/>
          <w:szCs w:val="22"/>
        </w:rPr>
        <w:t xml:space="preserve"> </w:t>
      </w:r>
      <w:r w:rsidRPr="0078588B">
        <w:rPr>
          <w:b w:val="0"/>
          <w:sz w:val="22"/>
          <w:szCs w:val="22"/>
        </w:rPr>
        <w:t>України за</w:t>
      </w:r>
      <w:r w:rsidR="00706CA6">
        <w:rPr>
          <w:b w:val="0"/>
          <w:sz w:val="22"/>
          <w:szCs w:val="22"/>
        </w:rPr>
        <w:t xml:space="preserve"> </w:t>
      </w:r>
      <w:r w:rsidRPr="0078588B">
        <w:rPr>
          <w:b w:val="0"/>
          <w:sz w:val="22"/>
          <w:szCs w:val="22"/>
        </w:rPr>
        <w:t>заявою</w:t>
      </w:r>
      <w:r w:rsidR="00706CA6">
        <w:rPr>
          <w:b w:val="0"/>
          <w:sz w:val="22"/>
          <w:szCs w:val="22"/>
        </w:rPr>
        <w:t xml:space="preserve">  </w:t>
      </w:r>
      <w:r w:rsidRPr="0078588B">
        <w:rPr>
          <w:b w:val="0"/>
          <w:sz w:val="22"/>
          <w:szCs w:val="22"/>
        </w:rPr>
        <w:t>особи</w:t>
      </w:r>
    </w:p>
    <w:tbl>
      <w:tblPr>
        <w:tblW w:w="1501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3"/>
        <w:gridCol w:w="3693"/>
        <w:gridCol w:w="4013"/>
        <w:gridCol w:w="3731"/>
        <w:gridCol w:w="3166"/>
      </w:tblGrid>
      <w:tr w:rsidR="00ED235A" w:rsidRPr="00AF0B11" w14:paraId="44CC4845" w14:textId="77777777" w:rsidTr="0072307C">
        <w:trPr>
          <w:trHeight w:val="262"/>
          <w:tblHeader/>
        </w:trPr>
        <w:tc>
          <w:tcPr>
            <w:tcW w:w="41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514FEC" w14:textId="77777777" w:rsidR="00ED235A" w:rsidRPr="00AF0B11" w:rsidRDefault="00ED235A" w:rsidP="0099188F">
            <w:pPr>
              <w:widowControl w:val="0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AF0B11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№ з/п</w:t>
            </w:r>
          </w:p>
        </w:tc>
        <w:tc>
          <w:tcPr>
            <w:tcW w:w="36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73FC68" w14:textId="107D475D" w:rsidR="00ED235A" w:rsidRPr="00AF0B11" w:rsidRDefault="00ED235A" w:rsidP="0078588B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AF0B11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Етапи опрацювання звернення про надання</w:t>
            </w:r>
            <w:r w:rsidR="002318ED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  <w:r w:rsidRPr="00AF0B11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послуги</w:t>
            </w:r>
          </w:p>
        </w:tc>
        <w:tc>
          <w:tcPr>
            <w:tcW w:w="401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A6FC5E" w14:textId="77777777" w:rsidR="00ED235A" w:rsidRPr="00AF0B11" w:rsidRDefault="00ED235A" w:rsidP="0099188F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AF0B11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Відповідальна посадова особа суб’єкта</w:t>
            </w:r>
          </w:p>
          <w:p w14:paraId="242C9324" w14:textId="77777777" w:rsidR="00ED235A" w:rsidRPr="00AF0B11" w:rsidRDefault="00ED235A" w:rsidP="0099188F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AF0B11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надання послуги</w:t>
            </w:r>
          </w:p>
        </w:tc>
        <w:tc>
          <w:tcPr>
            <w:tcW w:w="373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15A29E" w14:textId="77777777" w:rsidR="00ED235A" w:rsidRPr="00AF0B11" w:rsidRDefault="00ED235A" w:rsidP="0099188F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AF0B11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Структурні підрозділи суб’єкта надання послуги, відповідальні за етапи</w:t>
            </w:r>
          </w:p>
        </w:tc>
        <w:tc>
          <w:tcPr>
            <w:tcW w:w="316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0C7FBC" w14:textId="77777777" w:rsidR="00ED235A" w:rsidRPr="00AF0B11" w:rsidRDefault="00ED235A" w:rsidP="0099188F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AF0B11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Строки виконання</w:t>
            </w:r>
          </w:p>
          <w:p w14:paraId="548D1E32" w14:textId="77777777" w:rsidR="00ED235A" w:rsidRPr="00AF0B11" w:rsidRDefault="00ED235A" w:rsidP="0099188F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AF0B11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етапів опрацювання</w:t>
            </w:r>
          </w:p>
        </w:tc>
      </w:tr>
      <w:tr w:rsidR="00EF0ED2" w:rsidRPr="00AF0B11" w14:paraId="2BA4C5CD" w14:textId="77777777" w:rsidTr="00CE6BFE">
        <w:trPr>
          <w:trHeight w:val="1386"/>
        </w:trPr>
        <w:tc>
          <w:tcPr>
            <w:tcW w:w="413" w:type="dxa"/>
            <w:vAlign w:val="center"/>
          </w:tcPr>
          <w:p w14:paraId="6BFD4C51" w14:textId="77777777" w:rsidR="00EF0ED2" w:rsidRPr="00AF0B11" w:rsidRDefault="00EF0ED2" w:rsidP="0099188F">
            <w:pPr>
              <w:widowControl w:val="0"/>
              <w:spacing w:line="233" w:lineRule="auto"/>
              <w:ind w:left="5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F0B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693" w:type="dxa"/>
            <w:vAlign w:val="center"/>
          </w:tcPr>
          <w:p w14:paraId="6F65A3AD" w14:textId="77777777" w:rsidR="00EF0ED2" w:rsidRPr="00AF0B11" w:rsidRDefault="00EF0ED2" w:rsidP="00FD5C2E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F0B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Реєстрація (оформлення) звернення суб’єкта звернення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945258D" w14:textId="77777777" w:rsidR="00EF0ED2" w:rsidRPr="00AF0B11" w:rsidRDefault="00EF0ED2" w:rsidP="00FD5C2E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0B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Адміністратор центру надання адміністративних послуг</w:t>
            </w:r>
          </w:p>
        </w:tc>
        <w:tc>
          <w:tcPr>
            <w:tcW w:w="3731" w:type="dxa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BE55E2" w14:textId="77777777" w:rsidR="00EF0ED2" w:rsidRPr="00AF0B11" w:rsidRDefault="00EF0ED2" w:rsidP="00FD5C2E">
            <w:pPr>
              <w:widowControl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AF0B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Центр надання адміністративних послуг</w:t>
            </w:r>
          </w:p>
        </w:tc>
        <w:tc>
          <w:tcPr>
            <w:tcW w:w="3166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CF199C5" w14:textId="77777777" w:rsidR="00EF0ED2" w:rsidRPr="00AF0B11" w:rsidRDefault="00EF0ED2" w:rsidP="0099188F">
            <w:pPr>
              <w:widowControl w:val="0"/>
              <w:spacing w:line="23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AF0B11">
              <w:rPr>
                <w:rFonts w:ascii="Times New Roman" w:hAnsi="Times New Roman" w:cs="Times New Roman"/>
                <w:iCs/>
                <w:sz w:val="22"/>
                <w:szCs w:val="22"/>
              </w:rPr>
              <w:t>У день звернення заявника</w:t>
            </w:r>
          </w:p>
        </w:tc>
      </w:tr>
      <w:tr w:rsidR="00ED235A" w:rsidRPr="00AF0B11" w14:paraId="5957AC98" w14:textId="77777777" w:rsidTr="0072307C">
        <w:trPr>
          <w:trHeight w:val="679"/>
        </w:trPr>
        <w:tc>
          <w:tcPr>
            <w:tcW w:w="413" w:type="dxa"/>
            <w:vMerge w:val="restart"/>
            <w:vAlign w:val="center"/>
          </w:tcPr>
          <w:p w14:paraId="6B451BE4" w14:textId="77777777" w:rsidR="00ED235A" w:rsidRPr="00AF0B11" w:rsidRDefault="00ED235A" w:rsidP="0099188F">
            <w:pPr>
              <w:widowControl w:val="0"/>
              <w:spacing w:line="233" w:lineRule="auto"/>
              <w:ind w:left="57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 w:rsidRPr="00AF0B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3693" w:type="dxa"/>
            <w:vMerge w:val="restart"/>
            <w:vAlign w:val="center"/>
          </w:tcPr>
          <w:p w14:paraId="554BF289" w14:textId="51282D3A" w:rsidR="00ED235A" w:rsidRPr="00AF0B11" w:rsidRDefault="00874794" w:rsidP="00FD5C2E">
            <w:pPr>
              <w:widowControl w:val="0"/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r w:rsidRPr="00AF0B11">
              <w:rPr>
                <w:rFonts w:ascii="Times New Roman" w:hAnsi="Times New Roman" w:cs="Times New Roman"/>
                <w:sz w:val="22"/>
                <w:szCs w:val="22"/>
              </w:rPr>
              <w:t>Передача вхідного пакета</w:t>
            </w:r>
            <w:r w:rsidR="002318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F0B11">
              <w:rPr>
                <w:rFonts w:ascii="Times New Roman" w:hAnsi="Times New Roman" w:cs="Times New Roman"/>
                <w:sz w:val="22"/>
                <w:szCs w:val="22"/>
              </w:rPr>
              <w:t>документів відповідальному</w:t>
            </w:r>
            <w:r w:rsidR="002318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F0B11">
              <w:rPr>
                <w:rFonts w:ascii="Times New Roman" w:hAnsi="Times New Roman" w:cs="Times New Roman"/>
                <w:sz w:val="22"/>
                <w:szCs w:val="22"/>
              </w:rPr>
              <w:t xml:space="preserve">співробітнику </w:t>
            </w:r>
            <w:r w:rsidR="005B4F67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AF0B11">
              <w:rPr>
                <w:rFonts w:ascii="Times New Roman" w:hAnsi="Times New Roman" w:cs="Times New Roman"/>
                <w:sz w:val="22"/>
                <w:szCs w:val="22"/>
              </w:rPr>
              <w:t xml:space="preserve">правління соціального захисту населення </w:t>
            </w:r>
            <w:r w:rsidR="005B4F67">
              <w:rPr>
                <w:rFonts w:ascii="Times New Roman" w:hAnsi="Times New Roman" w:cs="Times New Roman"/>
                <w:sz w:val="22"/>
                <w:szCs w:val="22"/>
              </w:rPr>
              <w:t>виконавчого комітету Канівської міської ради</w:t>
            </w:r>
          </w:p>
        </w:tc>
        <w:tc>
          <w:tcPr>
            <w:tcW w:w="40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A46396" w14:textId="77777777" w:rsidR="00ED235A" w:rsidRPr="00AF0B11" w:rsidRDefault="00ED235A" w:rsidP="00FD5C2E">
            <w:pPr>
              <w:widowControl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AF0B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Адміністратор центру надання адміністративних послуг</w:t>
            </w:r>
          </w:p>
        </w:tc>
        <w:tc>
          <w:tcPr>
            <w:tcW w:w="3731" w:type="dxa"/>
            <w:tcBorders>
              <w:top w:val="nil"/>
              <w:left w:val="nil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8D47F7" w14:textId="77777777" w:rsidR="00ED235A" w:rsidRPr="00AF0B11" w:rsidRDefault="00ED235A" w:rsidP="00FD5C2E">
            <w:pPr>
              <w:widowControl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AF0B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Центр надання адміністративних послуг</w:t>
            </w:r>
          </w:p>
        </w:tc>
        <w:tc>
          <w:tcPr>
            <w:tcW w:w="3166" w:type="dxa"/>
            <w:vMerge w:val="restart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50E735E" w14:textId="77777777" w:rsidR="00874794" w:rsidRPr="00AF0B11" w:rsidRDefault="00ED235A" w:rsidP="0099188F">
            <w:pPr>
              <w:widowControl w:val="0"/>
              <w:spacing w:line="230" w:lineRule="auto"/>
              <w:jc w:val="center"/>
              <w:rPr>
                <w:rFonts w:ascii="Times New Roman" w:hAnsi="Times New Roman" w:cs="Times New Roman"/>
                <w:iCs/>
                <w:color w:val="FF0000"/>
                <w:sz w:val="22"/>
                <w:szCs w:val="22"/>
              </w:rPr>
            </w:pPr>
            <w:r w:rsidRPr="00AF0B1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Протягом </w:t>
            </w:r>
            <w:proofErr w:type="spellStart"/>
            <w:r w:rsidRPr="00AF0B11">
              <w:rPr>
                <w:rFonts w:ascii="Times New Roman" w:hAnsi="Times New Roman" w:cs="Times New Roman"/>
                <w:iCs/>
                <w:sz w:val="22"/>
                <w:szCs w:val="22"/>
                <w:lang w:val="ru-RU"/>
              </w:rPr>
              <w:t>трьох</w:t>
            </w:r>
            <w:proofErr w:type="spellEnd"/>
            <w:r w:rsidRPr="00AF0B11">
              <w:rPr>
                <w:rFonts w:ascii="Times New Roman" w:hAnsi="Times New Roman" w:cs="Times New Roman"/>
                <w:iCs/>
                <w:sz w:val="22"/>
                <w:szCs w:val="22"/>
                <w:lang w:val="ru-RU"/>
              </w:rPr>
              <w:br/>
            </w:r>
            <w:r w:rsidRPr="00AF0B11">
              <w:rPr>
                <w:rFonts w:ascii="Times New Roman" w:hAnsi="Times New Roman" w:cs="Times New Roman"/>
                <w:iCs/>
                <w:sz w:val="22"/>
                <w:szCs w:val="22"/>
              </w:rPr>
              <w:t>робочих днів</w:t>
            </w:r>
          </w:p>
          <w:p w14:paraId="466CD688" w14:textId="77777777" w:rsidR="00874794" w:rsidRPr="00AF0B11" w:rsidRDefault="00874794" w:rsidP="008747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86F0322" w14:textId="77777777" w:rsidR="00874794" w:rsidRPr="00AF0B11" w:rsidRDefault="00874794" w:rsidP="008747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5D8267D" w14:textId="77777777" w:rsidR="00874794" w:rsidRPr="00AF0B11" w:rsidRDefault="00874794" w:rsidP="008747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0495BE8" w14:textId="77777777" w:rsidR="00ED235A" w:rsidRPr="00AF0B11" w:rsidRDefault="00ED235A" w:rsidP="008747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4794" w:rsidRPr="00AF0B11" w14:paraId="651E5BB4" w14:textId="77777777" w:rsidTr="0072307C">
        <w:trPr>
          <w:trHeight w:val="742"/>
        </w:trPr>
        <w:tc>
          <w:tcPr>
            <w:tcW w:w="413" w:type="dxa"/>
            <w:vMerge/>
            <w:vAlign w:val="center"/>
          </w:tcPr>
          <w:p w14:paraId="138530D8" w14:textId="77777777" w:rsidR="00874794" w:rsidRPr="00AF0B11" w:rsidRDefault="00874794" w:rsidP="0099188F">
            <w:pPr>
              <w:widowControl w:val="0"/>
              <w:spacing w:line="233" w:lineRule="auto"/>
              <w:ind w:left="5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693" w:type="dxa"/>
            <w:vMerge/>
            <w:vAlign w:val="center"/>
          </w:tcPr>
          <w:p w14:paraId="77AF77FA" w14:textId="77777777" w:rsidR="00874794" w:rsidRPr="00AF0B11" w:rsidRDefault="00874794" w:rsidP="00FD5C2E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0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9AA3CA" w14:textId="77777777" w:rsidR="001A0F01" w:rsidRDefault="00874794" w:rsidP="00874794">
            <w:pPr>
              <w:pStyle w:val="TableParagraph"/>
              <w:spacing w:before="257" w:line="232" w:lineRule="auto"/>
              <w:ind w:left="32" w:right="20" w:hanging="1"/>
              <w:jc w:val="center"/>
            </w:pPr>
            <w:r w:rsidRPr="00AF0B11">
              <w:t xml:space="preserve">Спеціаліст відділу </w:t>
            </w:r>
            <w:r w:rsidR="001A0F01">
              <w:t>соціального обслуговування населення УСЗН</w:t>
            </w:r>
          </w:p>
          <w:p w14:paraId="448A3A80" w14:textId="77777777" w:rsidR="00874794" w:rsidRPr="00AF0B11" w:rsidRDefault="00874794" w:rsidP="00874794">
            <w:pPr>
              <w:pStyle w:val="TableParagraph"/>
              <w:spacing w:before="257" w:line="232" w:lineRule="auto"/>
              <w:ind w:left="32" w:right="20" w:hanging="1"/>
              <w:jc w:val="center"/>
            </w:pPr>
          </w:p>
        </w:tc>
        <w:tc>
          <w:tcPr>
            <w:tcW w:w="3731" w:type="dxa"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5F30A3C" w14:textId="77777777" w:rsidR="001A0F01" w:rsidRDefault="00874794" w:rsidP="001A0F01">
            <w:pPr>
              <w:pStyle w:val="TableParagraph"/>
              <w:spacing w:before="257" w:line="232" w:lineRule="auto"/>
              <w:ind w:left="32" w:right="20" w:hanging="1"/>
              <w:jc w:val="center"/>
            </w:pPr>
            <w:r w:rsidRPr="00AF0B11">
              <w:t xml:space="preserve">Відділ </w:t>
            </w:r>
            <w:r w:rsidR="001A0F01">
              <w:t>соціального обслуговування населення УСЗН</w:t>
            </w:r>
          </w:p>
          <w:p w14:paraId="57DC4915" w14:textId="77777777" w:rsidR="00874794" w:rsidRPr="00AF0B11" w:rsidRDefault="00874794" w:rsidP="00874794">
            <w:pPr>
              <w:pStyle w:val="TableParagraph"/>
              <w:spacing w:before="257" w:line="232" w:lineRule="auto"/>
              <w:ind w:right="157"/>
              <w:jc w:val="center"/>
            </w:pPr>
          </w:p>
        </w:tc>
        <w:tc>
          <w:tcPr>
            <w:tcW w:w="3166" w:type="dxa"/>
            <w:vMerge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EC87B1" w14:textId="77777777" w:rsidR="00874794" w:rsidRPr="00AF0B11" w:rsidRDefault="00874794" w:rsidP="0099188F">
            <w:pPr>
              <w:widowControl w:val="0"/>
              <w:spacing w:line="230" w:lineRule="auto"/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</w:tr>
      <w:tr w:rsidR="00874794" w:rsidRPr="00AF0B11" w14:paraId="31559BB7" w14:textId="77777777" w:rsidTr="00CA4386">
        <w:trPr>
          <w:trHeight w:val="2562"/>
        </w:trPr>
        <w:tc>
          <w:tcPr>
            <w:tcW w:w="413" w:type="dxa"/>
            <w:tcBorders>
              <w:bottom w:val="single" w:sz="4" w:space="0" w:color="000000"/>
            </w:tcBorders>
            <w:vAlign w:val="center"/>
          </w:tcPr>
          <w:p w14:paraId="58B0F064" w14:textId="77777777" w:rsidR="00874794" w:rsidRPr="00AF0B11" w:rsidRDefault="00874794" w:rsidP="0099188F">
            <w:pPr>
              <w:widowControl w:val="0"/>
              <w:spacing w:line="233" w:lineRule="auto"/>
              <w:ind w:left="5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F0B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693" w:type="dxa"/>
            <w:tcBorders>
              <w:bottom w:val="single" w:sz="4" w:space="0" w:color="auto"/>
            </w:tcBorders>
            <w:vAlign w:val="center"/>
          </w:tcPr>
          <w:p w14:paraId="17030AAA" w14:textId="77777777" w:rsidR="00874794" w:rsidRPr="00AF0B11" w:rsidRDefault="00874794" w:rsidP="00FD5C2E">
            <w:pPr>
              <w:widowControl w:val="0"/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F0B11">
              <w:rPr>
                <w:rFonts w:ascii="Times New Roman" w:hAnsi="Times New Roman" w:cs="Times New Roman"/>
                <w:sz w:val="22"/>
                <w:szCs w:val="22"/>
              </w:rPr>
              <w:t>Отримання документів та матеріалів для опрацювання. Перевірка відповідності пакету документів вимогам законодавства</w:t>
            </w:r>
          </w:p>
        </w:tc>
        <w:tc>
          <w:tcPr>
            <w:tcW w:w="401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ABCE988" w14:textId="77777777" w:rsidR="005B4F67" w:rsidRDefault="005B4F67" w:rsidP="005B4F67">
            <w:pPr>
              <w:pStyle w:val="TableParagraph"/>
              <w:spacing w:before="257" w:line="232" w:lineRule="auto"/>
              <w:ind w:left="32" w:right="20" w:hanging="1"/>
              <w:jc w:val="center"/>
            </w:pPr>
            <w:r>
              <w:t>Начальник</w:t>
            </w:r>
            <w:r w:rsidRPr="00AF0B11">
              <w:t xml:space="preserve"> відділу </w:t>
            </w:r>
            <w:r>
              <w:t>соціального обслуговування населення УСЗН</w:t>
            </w:r>
          </w:p>
          <w:p w14:paraId="6C57F513" w14:textId="77777777" w:rsidR="00874794" w:rsidRPr="00AF0B11" w:rsidRDefault="00874794" w:rsidP="00FD4CE2">
            <w:pPr>
              <w:pStyle w:val="TableParagraph"/>
              <w:spacing w:before="131" w:line="232" w:lineRule="auto"/>
              <w:ind w:left="27" w:right="16" w:hanging="1"/>
              <w:jc w:val="center"/>
            </w:pP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61BE9C" w14:textId="77777777" w:rsidR="005B4F67" w:rsidRDefault="005B4F67" w:rsidP="005B4F67">
            <w:pPr>
              <w:pStyle w:val="TableParagraph"/>
              <w:spacing w:before="257" w:line="232" w:lineRule="auto"/>
              <w:ind w:left="32" w:right="20" w:hanging="1"/>
              <w:jc w:val="center"/>
            </w:pPr>
            <w:r w:rsidRPr="00AF0B11">
              <w:t xml:space="preserve">Відділ </w:t>
            </w:r>
            <w:r>
              <w:t>соціального обслуговування населення УСЗН</w:t>
            </w:r>
          </w:p>
          <w:p w14:paraId="11DA1EF2" w14:textId="77777777" w:rsidR="00874794" w:rsidRPr="00AF0B11" w:rsidRDefault="00874794" w:rsidP="00FD4CE2">
            <w:pPr>
              <w:pStyle w:val="TableParagraph"/>
              <w:spacing w:line="232" w:lineRule="auto"/>
              <w:ind w:left="169" w:right="157"/>
              <w:jc w:val="center"/>
            </w:pPr>
          </w:p>
        </w:tc>
        <w:tc>
          <w:tcPr>
            <w:tcW w:w="3166" w:type="dxa"/>
            <w:tcBorders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E1ED32" w14:textId="77777777" w:rsidR="00874794" w:rsidRPr="00AF0B11" w:rsidRDefault="00874794" w:rsidP="00FD5C2E">
            <w:pPr>
              <w:widowControl w:val="0"/>
              <w:spacing w:line="233" w:lineRule="auto"/>
              <w:ind w:right="57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F0B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Протягом </w:t>
            </w:r>
            <w:proofErr w:type="spellStart"/>
            <w:r w:rsidRPr="00AF0B11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трьох</w:t>
            </w:r>
            <w:proofErr w:type="spellEnd"/>
            <w:r w:rsidRPr="00AF0B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робочих днів від дня надходження заяви від центру надання адміністративних послуг</w:t>
            </w:r>
          </w:p>
        </w:tc>
      </w:tr>
      <w:tr w:rsidR="00874794" w:rsidRPr="00AF0B11" w14:paraId="156F65D9" w14:textId="77777777" w:rsidTr="006F38BD">
        <w:trPr>
          <w:trHeight w:val="1300"/>
        </w:trPr>
        <w:tc>
          <w:tcPr>
            <w:tcW w:w="413" w:type="dxa"/>
            <w:vMerge w:val="restart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C437B65" w14:textId="77777777" w:rsidR="00874794" w:rsidRPr="00AF0B11" w:rsidRDefault="00874794" w:rsidP="0099188F">
            <w:pPr>
              <w:widowControl w:val="0"/>
              <w:spacing w:line="233" w:lineRule="auto"/>
              <w:ind w:left="5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F0B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3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1A936" w14:textId="77777777" w:rsidR="00874794" w:rsidRPr="00AF0B11" w:rsidRDefault="00874794" w:rsidP="00FD4CE2">
            <w:pPr>
              <w:pStyle w:val="TableParagraph"/>
              <w:rPr>
                <w:b/>
              </w:rPr>
            </w:pPr>
          </w:p>
          <w:p w14:paraId="03253617" w14:textId="77777777" w:rsidR="00874794" w:rsidRPr="00AF0B11" w:rsidRDefault="00874794" w:rsidP="00FD4CE2">
            <w:pPr>
              <w:pStyle w:val="TableParagraph"/>
              <w:rPr>
                <w:b/>
              </w:rPr>
            </w:pPr>
          </w:p>
          <w:p w14:paraId="4598D00B" w14:textId="0D5BE470" w:rsidR="00874794" w:rsidRPr="00AF0B11" w:rsidRDefault="00874794" w:rsidP="00FD4CE2">
            <w:pPr>
              <w:pStyle w:val="TableParagraph"/>
              <w:spacing w:before="262" w:line="232" w:lineRule="auto"/>
              <w:ind w:left="40" w:right="24"/>
              <w:jc w:val="center"/>
            </w:pPr>
            <w:r w:rsidRPr="00AF0B11">
              <w:t>Підготовка пакету документів</w:t>
            </w:r>
            <w:r w:rsidR="002318ED">
              <w:t xml:space="preserve"> </w:t>
            </w:r>
            <w:r w:rsidR="003C0E2E">
              <w:t>на</w:t>
            </w:r>
            <w:r w:rsidRPr="00AF0B11">
              <w:t xml:space="preserve"> розгляд </w:t>
            </w:r>
            <w:r w:rsidR="003C0E2E">
              <w:t xml:space="preserve">робочою </w:t>
            </w:r>
            <w:r w:rsidR="005B4F67">
              <w:t>к</w:t>
            </w:r>
            <w:r w:rsidR="003C0E2E">
              <w:t>омісією щодо розгляду заяв по встановленню статусу особи з інвалідністю внаслідок війни та члена сім’</w:t>
            </w:r>
            <w:r w:rsidR="004C6C34">
              <w:t>ї</w:t>
            </w:r>
            <w:r w:rsidR="003C0E2E">
              <w:t xml:space="preserve"> загиблого(померлого)</w:t>
            </w:r>
          </w:p>
        </w:tc>
        <w:tc>
          <w:tcPr>
            <w:tcW w:w="4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1EFA" w14:textId="77777777" w:rsidR="00874794" w:rsidRPr="00AF0B11" w:rsidRDefault="00874794" w:rsidP="00FD4CE2">
            <w:pPr>
              <w:pStyle w:val="TableParagraph"/>
              <w:spacing w:line="232" w:lineRule="auto"/>
              <w:ind w:right="106"/>
              <w:jc w:val="center"/>
            </w:pPr>
          </w:p>
          <w:p w14:paraId="3F1B134B" w14:textId="77777777" w:rsidR="00874794" w:rsidRPr="00AF0B11" w:rsidRDefault="00874794" w:rsidP="00FD4CE2">
            <w:pPr>
              <w:pStyle w:val="TableParagraph"/>
              <w:spacing w:line="232" w:lineRule="auto"/>
              <w:ind w:right="106"/>
              <w:jc w:val="center"/>
            </w:pPr>
          </w:p>
          <w:p w14:paraId="0CC0001D" w14:textId="77777777" w:rsidR="00874794" w:rsidRPr="00AF0B11" w:rsidRDefault="00874794" w:rsidP="00FD4CE2">
            <w:pPr>
              <w:pStyle w:val="TableParagraph"/>
              <w:spacing w:line="232" w:lineRule="auto"/>
              <w:ind w:right="106"/>
              <w:jc w:val="center"/>
            </w:pPr>
          </w:p>
          <w:p w14:paraId="3CD1002C" w14:textId="77777777" w:rsidR="00874794" w:rsidRPr="00AF0B11" w:rsidRDefault="004C6C34" w:rsidP="003F1BAC">
            <w:pPr>
              <w:pStyle w:val="TableParagraph"/>
              <w:spacing w:before="257" w:line="232" w:lineRule="auto"/>
              <w:ind w:left="32" w:right="20" w:hanging="1"/>
              <w:jc w:val="center"/>
            </w:pPr>
            <w:r>
              <w:t>Начальник</w:t>
            </w:r>
            <w:r w:rsidRPr="00AF0B11">
              <w:t xml:space="preserve"> відділу </w:t>
            </w:r>
            <w:r>
              <w:t xml:space="preserve">соціального </w:t>
            </w:r>
            <w:r w:rsidR="00EA490D">
              <w:t>обслуговування</w:t>
            </w:r>
            <w:r>
              <w:t xml:space="preserve"> населення УСЗН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9007532" w14:textId="77777777" w:rsidR="00874794" w:rsidRPr="00AF0B11" w:rsidRDefault="00874794" w:rsidP="00FD4CE2">
            <w:pPr>
              <w:pStyle w:val="TableParagraph"/>
              <w:spacing w:before="263" w:line="232" w:lineRule="auto"/>
              <w:ind w:right="254"/>
            </w:pPr>
          </w:p>
          <w:p w14:paraId="619CD781" w14:textId="77777777" w:rsidR="00874794" w:rsidRPr="00AF0B11" w:rsidRDefault="004C6C34" w:rsidP="003F1BAC">
            <w:pPr>
              <w:pStyle w:val="TableParagraph"/>
              <w:spacing w:before="257" w:line="232" w:lineRule="auto"/>
              <w:ind w:left="32" w:right="20" w:hanging="1"/>
              <w:jc w:val="center"/>
            </w:pPr>
            <w:r w:rsidRPr="00AF0B11">
              <w:t xml:space="preserve">Відділ </w:t>
            </w:r>
            <w:r>
              <w:t>соціального обслуговування населення УСЗН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044F9F" w14:textId="77777777" w:rsidR="00874794" w:rsidRPr="00AF0B11" w:rsidRDefault="00874794" w:rsidP="00FD5C2E">
            <w:pPr>
              <w:widowControl w:val="0"/>
              <w:spacing w:line="233" w:lineRule="auto"/>
              <w:ind w:right="57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F0B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Протягом 10 робочих днів від дня надходження заяви від центру надання адміністративних послуг</w:t>
            </w:r>
          </w:p>
        </w:tc>
      </w:tr>
      <w:tr w:rsidR="0072307C" w:rsidRPr="00AF0B11" w14:paraId="023F3867" w14:textId="77777777" w:rsidTr="006F38BD">
        <w:trPr>
          <w:trHeight w:val="42"/>
        </w:trPr>
        <w:tc>
          <w:tcPr>
            <w:tcW w:w="4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2FC90" w14:textId="77777777" w:rsidR="0072307C" w:rsidRPr="00AF0B11" w:rsidRDefault="0072307C" w:rsidP="0099188F">
            <w:pPr>
              <w:widowControl w:val="0"/>
              <w:spacing w:line="233" w:lineRule="auto"/>
              <w:ind w:left="5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0C23" w14:textId="77777777" w:rsidR="0072307C" w:rsidRPr="00AF0B11" w:rsidRDefault="0072307C" w:rsidP="00FD5C2E">
            <w:pPr>
              <w:widowControl w:val="0"/>
              <w:spacing w:line="233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E5CE1" w14:textId="77777777" w:rsidR="0072307C" w:rsidRPr="00AF0B11" w:rsidRDefault="0072307C" w:rsidP="00FD5C2E">
            <w:pPr>
              <w:widowControl w:val="0"/>
              <w:spacing w:before="240" w:after="240" w:line="232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5DE621" w14:textId="77777777" w:rsidR="0072307C" w:rsidRPr="00AF0B11" w:rsidRDefault="0072307C" w:rsidP="00FD5C2E">
            <w:pPr>
              <w:spacing w:before="240" w:after="240" w:line="232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D5230EA" w14:textId="77777777" w:rsidR="0072307C" w:rsidRDefault="0072307C" w:rsidP="00FD5C2E">
            <w:pPr>
              <w:widowControl w:val="0"/>
              <w:spacing w:line="233" w:lineRule="auto"/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52B894D" w14:textId="77777777" w:rsidR="0072307C" w:rsidRPr="00AF0B11" w:rsidRDefault="0072307C" w:rsidP="00FD5C2E">
            <w:pPr>
              <w:widowControl w:val="0"/>
              <w:spacing w:line="233" w:lineRule="auto"/>
              <w:ind w:right="57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2307C" w:rsidRPr="00AF0B11" w14:paraId="3099548B" w14:textId="77777777" w:rsidTr="003F1BAC">
        <w:trPr>
          <w:trHeight w:val="879"/>
        </w:trPr>
        <w:tc>
          <w:tcPr>
            <w:tcW w:w="413" w:type="dxa"/>
            <w:tcBorders>
              <w:top w:val="single" w:sz="4" w:space="0" w:color="auto"/>
            </w:tcBorders>
            <w:vAlign w:val="center"/>
          </w:tcPr>
          <w:p w14:paraId="4E636A56" w14:textId="77777777" w:rsidR="0072307C" w:rsidRPr="00AF0B11" w:rsidRDefault="0072307C">
            <w:pPr>
              <w:widowControl w:val="0"/>
              <w:autoSpaceDE w:val="0"/>
              <w:autoSpaceDN w:val="0"/>
              <w:spacing w:line="232" w:lineRule="auto"/>
              <w:ind w:left="57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AF0B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3693" w:type="dxa"/>
            <w:tcBorders>
              <w:top w:val="single" w:sz="4" w:space="0" w:color="auto"/>
            </w:tcBorders>
            <w:vAlign w:val="center"/>
          </w:tcPr>
          <w:p w14:paraId="56F33172" w14:textId="77777777" w:rsidR="0072307C" w:rsidRPr="00AF0B11" w:rsidRDefault="0072307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AF0B11">
              <w:rPr>
                <w:rFonts w:ascii="Times New Roman" w:hAnsi="Times New Roman" w:cs="Times New Roman"/>
                <w:sz w:val="22"/>
                <w:szCs w:val="22"/>
              </w:rPr>
              <w:t>Прийняття відповідного рішення щодо надання адміністративної  послуги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4ABCC8D7" w14:textId="77777777" w:rsidR="0072307C" w:rsidRPr="00AF0B11" w:rsidRDefault="0072307C">
            <w:pPr>
              <w:pStyle w:val="TableParagraph"/>
              <w:spacing w:line="230" w:lineRule="auto"/>
              <w:ind w:right="106"/>
              <w:jc w:val="center"/>
            </w:pPr>
          </w:p>
          <w:p w14:paraId="4771C58F" w14:textId="77777777" w:rsidR="0072307C" w:rsidRDefault="0072307C" w:rsidP="00CB1A61">
            <w:pPr>
              <w:pStyle w:val="TableParagraph"/>
              <w:spacing w:before="257" w:line="232" w:lineRule="auto"/>
              <w:ind w:left="32" w:right="20" w:hanging="1"/>
              <w:jc w:val="center"/>
            </w:pPr>
            <w:r>
              <w:t xml:space="preserve">Управління соціального </w:t>
            </w:r>
            <w:r w:rsidR="00CA4386">
              <w:t xml:space="preserve">захисту </w:t>
            </w:r>
            <w:r>
              <w:t>населення УСЗН</w:t>
            </w:r>
          </w:p>
          <w:p w14:paraId="72B4D68A" w14:textId="77777777" w:rsidR="0072307C" w:rsidRPr="00AF0B11" w:rsidRDefault="0072307C">
            <w:pPr>
              <w:pStyle w:val="TableParagraph"/>
              <w:spacing w:line="230" w:lineRule="auto"/>
              <w:ind w:right="106"/>
              <w:jc w:val="center"/>
            </w:pPr>
          </w:p>
        </w:tc>
        <w:tc>
          <w:tcPr>
            <w:tcW w:w="3731" w:type="dxa"/>
            <w:tcBorders>
              <w:top w:val="single" w:sz="4" w:space="0" w:color="auto"/>
              <w:left w:val="nil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E9752F0" w14:textId="77777777" w:rsidR="00EA490D" w:rsidRDefault="00EA490D" w:rsidP="00EA490D">
            <w:pPr>
              <w:pStyle w:val="TableParagraph"/>
              <w:spacing w:before="257" w:line="232" w:lineRule="auto"/>
              <w:ind w:left="32" w:right="20" w:hanging="1"/>
              <w:jc w:val="center"/>
            </w:pPr>
            <w:r>
              <w:t>Управління соціального захисту населення УСЗН</w:t>
            </w:r>
          </w:p>
          <w:p w14:paraId="2E557CC2" w14:textId="77777777" w:rsidR="0072307C" w:rsidRPr="00AF0B11" w:rsidRDefault="0072307C">
            <w:pPr>
              <w:pStyle w:val="TableParagraph"/>
              <w:spacing w:before="263" w:line="230" w:lineRule="auto"/>
              <w:ind w:right="254"/>
              <w:jc w:val="center"/>
            </w:pPr>
          </w:p>
        </w:tc>
        <w:tc>
          <w:tcPr>
            <w:tcW w:w="3166" w:type="dxa"/>
            <w:tcBorders>
              <w:top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9FE177" w14:textId="77777777" w:rsidR="0072307C" w:rsidRPr="00AF0B11" w:rsidRDefault="0072307C">
            <w:pPr>
              <w:widowControl w:val="0"/>
              <w:autoSpaceDE w:val="0"/>
              <w:autoSpaceDN w:val="0"/>
              <w:ind w:right="57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AF0B11">
              <w:rPr>
                <w:rFonts w:ascii="Times New Roman" w:hAnsi="Times New Roman" w:cs="Times New Roman"/>
                <w:sz w:val="22"/>
                <w:szCs w:val="22"/>
              </w:rPr>
              <w:t xml:space="preserve">Протягом </w:t>
            </w:r>
            <w:r w:rsidRPr="00AF0B1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="00EF0ED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F0B11">
              <w:rPr>
                <w:rFonts w:ascii="Times New Roman" w:hAnsi="Times New Roman" w:cs="Times New Roman"/>
                <w:sz w:val="22"/>
                <w:szCs w:val="22"/>
              </w:rPr>
              <w:t>робоч</w:t>
            </w:r>
            <w:r w:rsidRPr="00AF0B1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ого</w:t>
            </w:r>
            <w:proofErr w:type="spellEnd"/>
            <w:r w:rsidR="00EF0ED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F0B11">
              <w:rPr>
                <w:rFonts w:ascii="Times New Roman" w:hAnsi="Times New Roman" w:cs="Times New Roman"/>
                <w:sz w:val="22"/>
                <w:szCs w:val="22"/>
              </w:rPr>
              <w:t>дн</w:t>
            </w:r>
            <w:proofErr w:type="spellEnd"/>
            <w:r w:rsidRPr="00AF0B1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я</w:t>
            </w:r>
          </w:p>
        </w:tc>
      </w:tr>
      <w:tr w:rsidR="0072307C" w:rsidRPr="00AF0B11" w14:paraId="4AAC8200" w14:textId="77777777" w:rsidTr="0072307C">
        <w:trPr>
          <w:trHeight w:val="820"/>
        </w:trPr>
        <w:tc>
          <w:tcPr>
            <w:tcW w:w="413" w:type="dxa"/>
            <w:vAlign w:val="center"/>
          </w:tcPr>
          <w:p w14:paraId="054D28D3" w14:textId="77777777" w:rsidR="0072307C" w:rsidRPr="0072307C" w:rsidRDefault="0072307C" w:rsidP="0099188F">
            <w:pPr>
              <w:widowControl w:val="0"/>
              <w:spacing w:line="233" w:lineRule="auto"/>
              <w:ind w:left="5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3693" w:type="dxa"/>
            <w:vAlign w:val="center"/>
          </w:tcPr>
          <w:p w14:paraId="7C23CF56" w14:textId="77777777" w:rsidR="0072307C" w:rsidRPr="00AF0B11" w:rsidRDefault="0072307C" w:rsidP="00A44CC2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F0B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Видача результату</w:t>
            </w:r>
          </w:p>
          <w:p w14:paraId="04D60849" w14:textId="77777777" w:rsidR="0072307C" w:rsidRPr="00AF0B11" w:rsidRDefault="0072307C" w:rsidP="00A44CC2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089DAE" w14:textId="77777777" w:rsidR="0072307C" w:rsidRDefault="00EF0ED2" w:rsidP="0072307C">
            <w:pPr>
              <w:pStyle w:val="TableParagraph"/>
              <w:spacing w:before="257" w:line="232" w:lineRule="auto"/>
              <w:ind w:left="32" w:right="20" w:hanging="1"/>
              <w:jc w:val="center"/>
            </w:pPr>
            <w:r>
              <w:t>Адміністратор ЦНАП</w:t>
            </w:r>
          </w:p>
          <w:p w14:paraId="3F95E8CA" w14:textId="77777777" w:rsidR="0072307C" w:rsidRPr="00AF0B11" w:rsidRDefault="0072307C" w:rsidP="00A44CC2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3731" w:type="dxa"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5105948" w14:textId="77777777" w:rsidR="0072307C" w:rsidRDefault="00EF0ED2" w:rsidP="0072307C">
            <w:pPr>
              <w:pStyle w:val="TableParagraph"/>
              <w:spacing w:before="257" w:line="232" w:lineRule="auto"/>
              <w:ind w:left="32" w:right="20" w:hanging="1"/>
              <w:jc w:val="center"/>
            </w:pPr>
            <w:r>
              <w:t>Управління ЦНАП</w:t>
            </w:r>
          </w:p>
          <w:p w14:paraId="0F3E1F70" w14:textId="77777777" w:rsidR="0072307C" w:rsidRPr="00AF0B11" w:rsidRDefault="0072307C" w:rsidP="00A44CC2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3166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D48BDF7" w14:textId="77777777" w:rsidR="0072307C" w:rsidRPr="00AF0B11" w:rsidRDefault="0072307C" w:rsidP="00A44CC2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F0B11">
              <w:rPr>
                <w:rFonts w:ascii="Times New Roman" w:hAnsi="Times New Roman" w:cs="Times New Roman"/>
                <w:sz w:val="22"/>
                <w:szCs w:val="22"/>
              </w:rPr>
              <w:t xml:space="preserve">Протягом </w:t>
            </w:r>
            <w:r w:rsidRPr="00AF0B1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="00EF0ED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F0B11">
              <w:rPr>
                <w:rFonts w:ascii="Times New Roman" w:hAnsi="Times New Roman" w:cs="Times New Roman"/>
                <w:sz w:val="22"/>
                <w:szCs w:val="22"/>
              </w:rPr>
              <w:t>робоч</w:t>
            </w:r>
            <w:r w:rsidRPr="00AF0B1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ого</w:t>
            </w:r>
            <w:proofErr w:type="spellEnd"/>
            <w:r w:rsidR="00EF0ED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F0B11">
              <w:rPr>
                <w:rFonts w:ascii="Times New Roman" w:hAnsi="Times New Roman" w:cs="Times New Roman"/>
                <w:sz w:val="22"/>
                <w:szCs w:val="22"/>
              </w:rPr>
              <w:t>дн</w:t>
            </w:r>
            <w:proofErr w:type="spellEnd"/>
            <w:r w:rsidRPr="00AF0B1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я</w:t>
            </w:r>
          </w:p>
        </w:tc>
      </w:tr>
      <w:tr w:rsidR="00A34046" w:rsidRPr="00AF0B11" w14:paraId="50CAC42D" w14:textId="77777777" w:rsidTr="0072307C">
        <w:trPr>
          <w:trHeight w:val="49"/>
        </w:trPr>
        <w:tc>
          <w:tcPr>
            <w:tcW w:w="15016" w:type="dxa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040899" w14:textId="77777777" w:rsidR="00A34046" w:rsidRPr="00AF0B11" w:rsidRDefault="00A34046" w:rsidP="00A34046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507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Оскарження результату надання послуги</w:t>
            </w:r>
          </w:p>
        </w:tc>
      </w:tr>
      <w:tr w:rsidR="00A34046" w:rsidRPr="006507B4" w14:paraId="383F9863" w14:textId="77777777" w:rsidTr="0072307C">
        <w:trPr>
          <w:trHeight w:val="751"/>
        </w:trPr>
        <w:tc>
          <w:tcPr>
            <w:tcW w:w="15016" w:type="dxa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D4D016" w14:textId="77777777" w:rsidR="00A34046" w:rsidRPr="006507B4" w:rsidRDefault="00637E01" w:rsidP="00A34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eading=h.gjdgxs" w:colFirst="0" w:colLast="0"/>
            <w:bookmarkEnd w:id="0"/>
            <w:r w:rsidRPr="006507B4">
              <w:rPr>
                <w:rStyle w:val="rvts82"/>
                <w:rFonts w:ascii="Times New Roman" w:hAnsi="Times New Roman"/>
                <w:sz w:val="20"/>
                <w:szCs w:val="20"/>
              </w:rPr>
              <w:t xml:space="preserve">Дії або бездіяльність адміністратора центру надання адміністративних послуг та/або посадової особи </w:t>
            </w:r>
            <w:r w:rsidRPr="00650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Управління соціального захисту населення Черкаської районної державної адміністрації</w:t>
            </w:r>
            <w:r w:rsidRPr="006507B4">
              <w:rPr>
                <w:rStyle w:val="rvts82"/>
                <w:rFonts w:ascii="Times New Roman" w:hAnsi="Times New Roman"/>
                <w:sz w:val="20"/>
                <w:szCs w:val="20"/>
              </w:rPr>
              <w:t xml:space="preserve"> можуть бути оскаржені до суду в порядку, встановленому законом.</w:t>
            </w:r>
          </w:p>
        </w:tc>
      </w:tr>
    </w:tbl>
    <w:p w14:paraId="7AC5D0DF" w14:textId="77777777" w:rsidR="00637E01" w:rsidRDefault="00637E01" w:rsidP="00637E01">
      <w:pPr>
        <w:rPr>
          <w:rFonts w:ascii="Times New Roman" w:hAnsi="Times New Roman" w:cs="Times New Roman"/>
          <w:sz w:val="20"/>
          <w:szCs w:val="20"/>
        </w:rPr>
      </w:pPr>
    </w:p>
    <w:p w14:paraId="11EB0316" w14:textId="77777777" w:rsidR="00637E01" w:rsidRPr="006507B4" w:rsidRDefault="00637E01" w:rsidP="00637E01">
      <w:pPr>
        <w:rPr>
          <w:rStyle w:val="rvts82"/>
          <w:rFonts w:ascii="Times New Roman" w:hAnsi="Times New Roman"/>
          <w:sz w:val="20"/>
          <w:szCs w:val="20"/>
        </w:rPr>
      </w:pPr>
      <w:r w:rsidRPr="006507B4">
        <w:rPr>
          <w:rFonts w:ascii="Times New Roman" w:hAnsi="Times New Roman" w:cs="Times New Roman"/>
          <w:sz w:val="20"/>
          <w:szCs w:val="20"/>
        </w:rPr>
        <w:t>Термін надання адміністративної послуги визначений нормативно-правовими актами: 30 календарних днів.</w:t>
      </w:r>
    </w:p>
    <w:p w14:paraId="7FE21112" w14:textId="77777777" w:rsidR="00ED235A" w:rsidRPr="006507B4" w:rsidRDefault="00ED235A" w:rsidP="00C43337">
      <w:pPr>
        <w:rPr>
          <w:rStyle w:val="rvts82"/>
          <w:rFonts w:ascii="Times New Roman" w:hAnsi="Times New Roman"/>
          <w:sz w:val="20"/>
          <w:szCs w:val="20"/>
        </w:rPr>
      </w:pPr>
    </w:p>
    <w:sectPr w:rsidR="00ED235A" w:rsidRPr="006507B4" w:rsidSect="0078588B">
      <w:headerReference w:type="default" r:id="rId7"/>
      <w:pgSz w:w="16838" w:h="11906" w:orient="landscape"/>
      <w:pgMar w:top="720" w:right="720" w:bottom="720" w:left="720" w:header="510" w:footer="709" w:gutter="0"/>
      <w:pgNumType w:start="1"/>
      <w:cols w:space="720"/>
      <w:titlePg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5BB28" w14:textId="77777777" w:rsidR="00F61497" w:rsidRDefault="00F61497" w:rsidP="00FD5C2E">
      <w:r>
        <w:separator/>
      </w:r>
    </w:p>
  </w:endnote>
  <w:endnote w:type="continuationSeparator" w:id="0">
    <w:p w14:paraId="76CF0315" w14:textId="77777777" w:rsidR="00F61497" w:rsidRDefault="00F61497" w:rsidP="00FD5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F60DB" w14:textId="77777777" w:rsidR="00F61497" w:rsidRDefault="00F61497" w:rsidP="00FD5C2E">
      <w:r>
        <w:separator/>
      </w:r>
    </w:p>
  </w:footnote>
  <w:footnote w:type="continuationSeparator" w:id="0">
    <w:p w14:paraId="5C60DCF9" w14:textId="77777777" w:rsidR="00F61497" w:rsidRDefault="00F61497" w:rsidP="00FD5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064E2" w14:textId="77777777" w:rsidR="00C43337" w:rsidRPr="00FD5C2E" w:rsidRDefault="00F962DB" w:rsidP="00874794">
    <w:pPr>
      <w:pStyle w:val="a8"/>
      <w:jc w:val="center"/>
      <w:rPr>
        <w:rFonts w:ascii="Times New Roman" w:hAnsi="Times New Roman" w:cs="Times New Roman"/>
        <w:sz w:val="28"/>
        <w:szCs w:val="28"/>
      </w:rPr>
    </w:pPr>
    <w:r w:rsidRPr="00FD5C2E">
      <w:rPr>
        <w:rFonts w:ascii="Times New Roman" w:hAnsi="Times New Roman" w:cs="Times New Roman"/>
        <w:sz w:val="28"/>
        <w:szCs w:val="28"/>
      </w:rPr>
      <w:fldChar w:fldCharType="begin"/>
    </w:r>
    <w:r w:rsidR="00C43337" w:rsidRPr="00FD5C2E">
      <w:rPr>
        <w:rFonts w:ascii="Times New Roman" w:hAnsi="Times New Roman" w:cs="Times New Roman"/>
        <w:sz w:val="28"/>
        <w:szCs w:val="28"/>
      </w:rPr>
      <w:instrText>PAGE   \* MERGEFORMAT</w:instrText>
    </w:r>
    <w:r w:rsidRPr="00FD5C2E">
      <w:rPr>
        <w:rFonts w:ascii="Times New Roman" w:hAnsi="Times New Roman" w:cs="Times New Roman"/>
        <w:sz w:val="28"/>
        <w:szCs w:val="28"/>
      </w:rPr>
      <w:fldChar w:fldCharType="separate"/>
    </w:r>
    <w:r w:rsidR="00706CA6">
      <w:rPr>
        <w:rFonts w:ascii="Times New Roman" w:hAnsi="Times New Roman" w:cs="Times New Roman"/>
        <w:noProof/>
        <w:sz w:val="28"/>
        <w:szCs w:val="28"/>
      </w:rPr>
      <w:t>2</w:t>
    </w:r>
    <w:r w:rsidRPr="00FD5C2E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36F3"/>
    <w:rsid w:val="00066070"/>
    <w:rsid w:val="00082EC4"/>
    <w:rsid w:val="000E5692"/>
    <w:rsid w:val="00121382"/>
    <w:rsid w:val="0015512D"/>
    <w:rsid w:val="001A0F01"/>
    <w:rsid w:val="002318ED"/>
    <w:rsid w:val="002560ED"/>
    <w:rsid w:val="00280D86"/>
    <w:rsid w:val="002C0981"/>
    <w:rsid w:val="002D193B"/>
    <w:rsid w:val="002D21C0"/>
    <w:rsid w:val="002F6A98"/>
    <w:rsid w:val="00337988"/>
    <w:rsid w:val="00354778"/>
    <w:rsid w:val="00360E46"/>
    <w:rsid w:val="003679DB"/>
    <w:rsid w:val="00373EF1"/>
    <w:rsid w:val="003B2BAC"/>
    <w:rsid w:val="003C0E2E"/>
    <w:rsid w:val="003C4991"/>
    <w:rsid w:val="003F1BAC"/>
    <w:rsid w:val="00425408"/>
    <w:rsid w:val="00443045"/>
    <w:rsid w:val="00444C72"/>
    <w:rsid w:val="004563A8"/>
    <w:rsid w:val="004810B2"/>
    <w:rsid w:val="00493AB0"/>
    <w:rsid w:val="00496373"/>
    <w:rsid w:val="004C6C34"/>
    <w:rsid w:val="004D6884"/>
    <w:rsid w:val="00502754"/>
    <w:rsid w:val="00592735"/>
    <w:rsid w:val="005A2988"/>
    <w:rsid w:val="005B4F67"/>
    <w:rsid w:val="005C068A"/>
    <w:rsid w:val="00637E01"/>
    <w:rsid w:val="006449CE"/>
    <w:rsid w:val="006507B4"/>
    <w:rsid w:val="00671AC9"/>
    <w:rsid w:val="006A09F5"/>
    <w:rsid w:val="006B3272"/>
    <w:rsid w:val="006C3BC4"/>
    <w:rsid w:val="006F38BD"/>
    <w:rsid w:val="00706CA6"/>
    <w:rsid w:val="0072307C"/>
    <w:rsid w:val="0078588B"/>
    <w:rsid w:val="007E438D"/>
    <w:rsid w:val="00816089"/>
    <w:rsid w:val="00830098"/>
    <w:rsid w:val="008328D1"/>
    <w:rsid w:val="00835543"/>
    <w:rsid w:val="00862FE9"/>
    <w:rsid w:val="00874794"/>
    <w:rsid w:val="008E1E6C"/>
    <w:rsid w:val="009527EE"/>
    <w:rsid w:val="00953342"/>
    <w:rsid w:val="009636F3"/>
    <w:rsid w:val="0099188F"/>
    <w:rsid w:val="009A2B15"/>
    <w:rsid w:val="009B5660"/>
    <w:rsid w:val="009E75F4"/>
    <w:rsid w:val="009F3D79"/>
    <w:rsid w:val="00A04895"/>
    <w:rsid w:val="00A1534E"/>
    <w:rsid w:val="00A34046"/>
    <w:rsid w:val="00A40226"/>
    <w:rsid w:val="00A44CC2"/>
    <w:rsid w:val="00A67949"/>
    <w:rsid w:val="00A97585"/>
    <w:rsid w:val="00A97CEF"/>
    <w:rsid w:val="00AB79FC"/>
    <w:rsid w:val="00AC2F27"/>
    <w:rsid w:val="00AF0B11"/>
    <w:rsid w:val="00B10B8B"/>
    <w:rsid w:val="00B55A76"/>
    <w:rsid w:val="00B57037"/>
    <w:rsid w:val="00B75FCC"/>
    <w:rsid w:val="00C110AF"/>
    <w:rsid w:val="00C43337"/>
    <w:rsid w:val="00CA4386"/>
    <w:rsid w:val="00CB0F75"/>
    <w:rsid w:val="00CB1A61"/>
    <w:rsid w:val="00CC7A97"/>
    <w:rsid w:val="00CE098B"/>
    <w:rsid w:val="00CE3661"/>
    <w:rsid w:val="00D055F7"/>
    <w:rsid w:val="00D07A90"/>
    <w:rsid w:val="00D557DE"/>
    <w:rsid w:val="00D56DEF"/>
    <w:rsid w:val="00D73674"/>
    <w:rsid w:val="00D76ACA"/>
    <w:rsid w:val="00D84999"/>
    <w:rsid w:val="00DE5323"/>
    <w:rsid w:val="00E55D50"/>
    <w:rsid w:val="00E66B92"/>
    <w:rsid w:val="00EA490D"/>
    <w:rsid w:val="00EB3456"/>
    <w:rsid w:val="00ED235A"/>
    <w:rsid w:val="00EE447D"/>
    <w:rsid w:val="00EF0ED2"/>
    <w:rsid w:val="00F47BCE"/>
    <w:rsid w:val="00F61497"/>
    <w:rsid w:val="00F962DB"/>
    <w:rsid w:val="00FA3823"/>
    <w:rsid w:val="00FD4CE2"/>
    <w:rsid w:val="00FD5C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A6D955"/>
  <w15:docId w15:val="{5BFBC87A-7E82-45C9-A7E0-050870BF1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ookman Old Style" w:eastAsia="Bookman Old Style" w:hAnsi="Bookman Old Style" w:cs="Bookman Old Style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A09F5"/>
    <w:rPr>
      <w:rFonts w:eastAsia="Times New Roman"/>
      <w:sz w:val="24"/>
      <w:szCs w:val="24"/>
    </w:rPr>
  </w:style>
  <w:style w:type="paragraph" w:styleId="1">
    <w:name w:val="heading 1"/>
    <w:basedOn w:val="a"/>
    <w:next w:val="a"/>
    <w:qFormat/>
    <w:rsid w:val="00EE447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qFormat/>
    <w:rsid w:val="00EE447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qFormat/>
    <w:rsid w:val="00EE447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qFormat/>
    <w:rsid w:val="00EE447D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qFormat/>
    <w:rsid w:val="00EE447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qFormat/>
    <w:rsid w:val="00EE447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EE447D"/>
    <w:rPr>
      <w:rFonts w:eastAsia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qFormat/>
    <w:rsid w:val="00EE447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qFormat/>
    <w:rsid w:val="00EE447D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table" w:customStyle="1" w:styleId="a5">
    <w:name w:val="Стиль"/>
    <w:basedOn w:val="TableNormal1"/>
    <w:rsid w:val="00EE447D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rvps14">
    <w:name w:val="rvps14"/>
    <w:basedOn w:val="a"/>
    <w:rsid w:val="00816089"/>
    <w:pPr>
      <w:spacing w:before="100" w:beforeAutospacing="1" w:after="100" w:afterAutospacing="1"/>
    </w:pPr>
    <w:rPr>
      <w:rFonts w:ascii="Times New Roman" w:eastAsia="Bookman Old Style" w:hAnsi="Times New Roman" w:cs="Times New Roman"/>
    </w:rPr>
  </w:style>
  <w:style w:type="character" w:customStyle="1" w:styleId="rvts82">
    <w:name w:val="rvts82"/>
    <w:rsid w:val="00816089"/>
    <w:rPr>
      <w:rFonts w:cs="Times New Roman"/>
    </w:rPr>
  </w:style>
  <w:style w:type="paragraph" w:styleId="a6">
    <w:name w:val="Balloon Text"/>
    <w:basedOn w:val="a"/>
    <w:link w:val="a7"/>
    <w:semiHidden/>
    <w:rsid w:val="009B5660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link w:val="a6"/>
    <w:semiHidden/>
    <w:locked/>
    <w:rsid w:val="009B5660"/>
    <w:rPr>
      <w:rFonts w:ascii="Segoe UI" w:hAnsi="Segoe UI" w:cs="Segoe UI"/>
      <w:sz w:val="18"/>
      <w:szCs w:val="18"/>
    </w:rPr>
  </w:style>
  <w:style w:type="paragraph" w:customStyle="1" w:styleId="tl">
    <w:name w:val="tl"/>
    <w:basedOn w:val="a"/>
    <w:rsid w:val="004563A8"/>
    <w:pPr>
      <w:spacing w:before="100" w:beforeAutospacing="1" w:after="100" w:afterAutospacing="1"/>
    </w:pPr>
    <w:rPr>
      <w:rFonts w:ascii="Times New Roman" w:eastAsia="Bookman Old Style" w:hAnsi="Times New Roman" w:cs="Times New Roman"/>
      <w:lang w:eastAsia="ru-RU"/>
    </w:rPr>
  </w:style>
  <w:style w:type="paragraph" w:styleId="a8">
    <w:name w:val="header"/>
    <w:basedOn w:val="a"/>
    <w:link w:val="a9"/>
    <w:rsid w:val="00FD5C2E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locked/>
    <w:rsid w:val="00FD5C2E"/>
    <w:rPr>
      <w:rFonts w:cs="Times New Roman"/>
    </w:rPr>
  </w:style>
  <w:style w:type="paragraph" w:styleId="aa">
    <w:name w:val="footer"/>
    <w:basedOn w:val="a"/>
    <w:link w:val="ab"/>
    <w:rsid w:val="00FD5C2E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locked/>
    <w:rsid w:val="00FD5C2E"/>
    <w:rPr>
      <w:rFonts w:cs="Times New Roman"/>
    </w:rPr>
  </w:style>
  <w:style w:type="paragraph" w:styleId="ac">
    <w:name w:val="Body Text"/>
    <w:basedOn w:val="a"/>
    <w:rsid w:val="003679DB"/>
    <w:pPr>
      <w:widowControl w:val="0"/>
      <w:autoSpaceDE w:val="0"/>
      <w:autoSpaceDN w:val="0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rsid w:val="00874794"/>
    <w:pPr>
      <w:widowControl w:val="0"/>
      <w:autoSpaceDE w:val="0"/>
      <w:autoSpaceDN w:val="0"/>
    </w:pPr>
    <w:rPr>
      <w:rFonts w:ascii="Times New Roman" w:eastAsia="Calibri" w:hAnsi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1E57F-788F-4458-B210-F52A5E3CF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1575</Words>
  <Characters>899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Шамраєва Ірина Михайлівна</dc:creator>
  <cp:lastModifiedBy>Natasha</cp:lastModifiedBy>
  <cp:revision>5</cp:revision>
  <cp:lastPrinted>2023-10-26T08:57:00Z</cp:lastPrinted>
  <dcterms:created xsi:type="dcterms:W3CDTF">2023-11-23T10:29:00Z</dcterms:created>
  <dcterms:modified xsi:type="dcterms:W3CDTF">2023-11-24T09:24:00Z</dcterms:modified>
</cp:coreProperties>
</file>