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03" w:rsidRDefault="00ED6603" w:rsidP="00ED6603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A26080">
        <w:rPr>
          <w:rFonts w:ascii="Times New Roman" w:hAnsi="Times New Roman"/>
          <w:sz w:val="28"/>
          <w:szCs w:val="28"/>
          <w:lang w:val="en-US"/>
        </w:rPr>
        <w:t>2</w:t>
      </w:r>
    </w:p>
    <w:tbl>
      <w:tblPr>
        <w:tblW w:w="0" w:type="auto"/>
        <w:tblLook w:val="01E0"/>
      </w:tblPr>
      <w:tblGrid>
        <w:gridCol w:w="9571"/>
      </w:tblGrid>
      <w:tr w:rsidR="00ED6603" w:rsidTr="00ED6603">
        <w:tc>
          <w:tcPr>
            <w:tcW w:w="9571" w:type="dxa"/>
          </w:tcPr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ED6603" w:rsidRDefault="00A260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="00ED66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грудня 2023 р</w:t>
            </w:r>
            <w:r w:rsidR="00ED6603">
              <w:rPr>
                <w:rFonts w:ascii="Times New Roman" w:hAnsi="Times New Roman"/>
                <w:sz w:val="28"/>
                <w:szCs w:val="28"/>
              </w:rPr>
              <w:t>оку</w:t>
            </w:r>
          </w:p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D6603" w:rsidRDefault="00ED6603" w:rsidP="00ED6603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ED6603" w:rsidTr="00ED6603">
        <w:tc>
          <w:tcPr>
            <w:tcW w:w="4785" w:type="dxa"/>
          </w:tcPr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ED6603" w:rsidRDefault="00ED6603">
            <w:pPr>
              <w:spacing w:after="0"/>
            </w:pPr>
          </w:p>
        </w:tc>
      </w:tr>
    </w:tbl>
    <w:p w:rsidR="00ED6603" w:rsidRDefault="00ED6603" w:rsidP="00ED6603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 w:rsidP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A26080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080" w:rsidRDefault="00A260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080" w:rsidRDefault="00A260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Pr="00A26080" w:rsidRDefault="00A260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26080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080" w:rsidRDefault="00A260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080" w:rsidRDefault="00A260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26080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26080" w:rsidRDefault="00A260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6080" w:rsidRDefault="00A260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14B16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14B16" w:rsidRDefault="00A14B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B16" w:rsidRDefault="00A14B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A14B16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14B16" w:rsidRDefault="00A260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B16" w:rsidRDefault="00A14B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A260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A14B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603" w:rsidTr="00ED660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ED6603" w:rsidRDefault="00ED6603" w:rsidP="00ED6603">
      <w:pPr>
        <w:spacing w:after="0" w:line="240" w:lineRule="auto"/>
        <w:rPr>
          <w:rFonts w:ascii="Times New Roman" w:hAnsi="Times New Roman"/>
          <w:sz w:val="28"/>
          <w:szCs w:val="28"/>
        </w:rPr>
        <w:sectPr w:rsidR="00ED660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52"/>
      </w:tblGrid>
      <w:tr w:rsidR="00ED6603" w:rsidTr="00ED6603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A260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</w:t>
            </w:r>
            <w:r w:rsidR="00A26080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15</w:t>
            </w:r>
            <w:r w:rsidR="00A14B16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ED6603" w:rsidTr="00ED6603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ED6603" w:rsidTr="00ED6603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Коваленко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документообігу;</w:t>
            </w:r>
          </w:p>
        </w:tc>
      </w:tr>
    </w:tbl>
    <w:p w:rsidR="00ED6603" w:rsidRDefault="00ED6603" w:rsidP="00ED6603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ED6603" w:rsidRPr="00A26080" w:rsidTr="00ED6603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ED6603" w:rsidTr="00ED6603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</w:t>
            </w:r>
          </w:p>
        </w:tc>
      </w:tr>
    </w:tbl>
    <w:p w:rsidR="00A26080" w:rsidRDefault="00A26080" w:rsidP="00AE6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655E" w:rsidRDefault="00AE655E" w:rsidP="00AE6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AE655E" w:rsidRDefault="00F647FC" w:rsidP="00AE6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поза</w:t>
      </w:r>
      <w:r w:rsidR="00AE655E">
        <w:rPr>
          <w:rFonts w:ascii="Times New Roman" w:hAnsi="Times New Roman" w:cs="Times New Roman"/>
          <w:sz w:val="28"/>
          <w:szCs w:val="28"/>
          <w:lang w:val="uk-UA"/>
        </w:rPr>
        <w:t xml:space="preserve">чергового </w:t>
      </w:r>
      <w:proofErr w:type="spellStart"/>
      <w:r w:rsidR="00AE655E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="00AE6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55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AE6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55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AE655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26080">
        <w:rPr>
          <w:rFonts w:ascii="Times New Roman" w:hAnsi="Times New Roman" w:cs="Times New Roman"/>
          <w:sz w:val="28"/>
          <w:szCs w:val="28"/>
          <w:lang w:val="uk-UA"/>
        </w:rPr>
        <w:t xml:space="preserve">15 </w:t>
      </w:r>
      <w:r w:rsidR="00AE655E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AE655E">
        <w:rPr>
          <w:rFonts w:ascii="Times New Roman" w:hAnsi="Times New Roman" w:cs="Times New Roman"/>
          <w:sz w:val="28"/>
          <w:szCs w:val="28"/>
        </w:rPr>
        <w:t>202</w:t>
      </w:r>
      <w:r w:rsidR="00AE655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E655E">
        <w:rPr>
          <w:rFonts w:ascii="Times New Roman" w:hAnsi="Times New Roman" w:cs="Times New Roman"/>
          <w:sz w:val="28"/>
          <w:szCs w:val="28"/>
        </w:rPr>
        <w:t xml:space="preserve"> року</w:t>
      </w:r>
      <w:r w:rsidR="00AE65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655E" w:rsidRDefault="00AE655E" w:rsidP="00AE65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AE655E" w:rsidRPr="00746E57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080" w:rsidRPr="007D1A73" w:rsidRDefault="00A26080" w:rsidP="00A26080">
            <w:pPr>
              <w:ind w:right="-112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  <w:p w:rsidR="00AE655E" w:rsidRDefault="00A26080" w:rsidP="00A26080">
            <w:pPr>
              <w:pStyle w:val="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Доповідає :Карпушенко Галина  Георгіївна</w:t>
            </w:r>
          </w:p>
        </w:tc>
      </w:tr>
      <w:tr w:rsidR="00AE655E" w:rsidRPr="00746E57" w:rsidTr="00616D3D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5E" w:rsidRDefault="00AE655E" w:rsidP="00616D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5E" w:rsidRDefault="00A26080" w:rsidP="00616D3D">
            <w:pPr>
              <w:ind w:right="-11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нагородження Спілки «Друзі Канева» Почесною відзнакою Канівського міського голови «За заслуги перед містом Канів»</w:t>
            </w:r>
          </w:p>
          <w:p w:rsidR="00A26080" w:rsidRPr="007D1A73" w:rsidRDefault="00A26080" w:rsidP="00A26080">
            <w:pPr>
              <w:ind w:right="-11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:Ткаченко Сергій Васильович</w:t>
            </w:r>
          </w:p>
        </w:tc>
      </w:tr>
    </w:tbl>
    <w:p w:rsidR="00AE655E" w:rsidRPr="008540EC" w:rsidRDefault="00AE655E" w:rsidP="00AE655E">
      <w:pPr>
        <w:spacing w:after="0"/>
        <w:rPr>
          <w:lang w:val="uk-UA"/>
        </w:rPr>
      </w:pPr>
    </w:p>
    <w:p w:rsidR="00AE655E" w:rsidRPr="00B0303B" w:rsidRDefault="00AE655E" w:rsidP="00AE655E">
      <w:pPr>
        <w:spacing w:line="240" w:lineRule="auto"/>
        <w:rPr>
          <w:lang w:val="uk-UA"/>
        </w:rPr>
      </w:pPr>
    </w:p>
    <w:p w:rsidR="00ED6603" w:rsidRDefault="00ED6603" w:rsidP="00ED66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ED6603" w:rsidRDefault="00ED6603" w:rsidP="00ED660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№</w:t>
      </w:r>
      <w:r w:rsidR="00FC09F5">
        <w:rPr>
          <w:rFonts w:ascii="Times New Roman" w:hAnsi="Times New Roman"/>
          <w:sz w:val="28"/>
          <w:szCs w:val="28"/>
          <w:lang w:val="uk-UA"/>
        </w:rPr>
        <w:t>3</w:t>
      </w:r>
      <w:r w:rsidR="00A26080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47FC">
        <w:rPr>
          <w:rFonts w:ascii="Times New Roman" w:hAnsi="Times New Roman"/>
          <w:sz w:val="28"/>
          <w:szCs w:val="28"/>
          <w:lang w:val="uk-UA"/>
        </w:rPr>
        <w:t>поза</w:t>
      </w:r>
      <w:r>
        <w:rPr>
          <w:rFonts w:ascii="Times New Roman" w:hAnsi="Times New Roman"/>
          <w:sz w:val="28"/>
          <w:szCs w:val="28"/>
          <w:lang w:val="uk-UA"/>
        </w:rPr>
        <w:t xml:space="preserve">чергового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ED6603" w:rsidRDefault="00A26080" w:rsidP="00ED66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FC09F5"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 w:rsidR="00ED66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6603">
        <w:rPr>
          <w:rFonts w:ascii="Times New Roman" w:hAnsi="Times New Roman"/>
          <w:sz w:val="28"/>
          <w:szCs w:val="28"/>
        </w:rPr>
        <w:t>202</w:t>
      </w:r>
      <w:r w:rsidR="00ED6603">
        <w:rPr>
          <w:rFonts w:ascii="Times New Roman" w:hAnsi="Times New Roman"/>
          <w:sz w:val="28"/>
          <w:szCs w:val="28"/>
          <w:lang w:val="uk-UA"/>
        </w:rPr>
        <w:t>3</w:t>
      </w:r>
      <w:r w:rsidR="00ED6603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3"/>
        <w:gridCol w:w="6664"/>
        <w:gridCol w:w="1573"/>
      </w:tblGrid>
      <w:tr w:rsidR="00FC09F5" w:rsidRPr="00A26080" w:rsidTr="00ED660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FC09F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Pr="00A26080" w:rsidRDefault="00A26080" w:rsidP="00A26080">
            <w:pPr>
              <w:ind w:right="-112"/>
              <w:jc w:val="both"/>
              <w:rPr>
                <w:lang w:val="uk-UA"/>
              </w:rPr>
            </w:pP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7D1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A26080" w:rsidP="00FC09F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401</w:t>
            </w:r>
          </w:p>
        </w:tc>
      </w:tr>
      <w:tr w:rsidR="00FC09F5" w:rsidTr="00ED6603">
        <w:trPr>
          <w:trHeight w:val="5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FC09F5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Pr="00A26080" w:rsidRDefault="00A26080" w:rsidP="00A26080">
            <w:pPr>
              <w:ind w:right="-112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нагородження Спілки «Друзі Канева» Почесною відзнакою Канівського міського голови «За заслуги перед містом Канів»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5" w:rsidRDefault="00A2608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402</w:t>
            </w:r>
          </w:p>
        </w:tc>
      </w:tr>
    </w:tbl>
    <w:p w:rsidR="00ED6603" w:rsidRDefault="00ED6603" w:rsidP="00ED6603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ED6603">
          <w:pgSz w:w="11906" w:h="16838"/>
          <w:pgMar w:top="1560" w:right="850" w:bottom="1134" w:left="1701" w:header="708" w:footer="708" w:gutter="0"/>
          <w:cols w:space="720"/>
        </w:sectPr>
      </w:pPr>
    </w:p>
    <w:p w:rsidR="00ED6603" w:rsidRDefault="00ED6603" w:rsidP="00ED660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ED6603" w:rsidRPr="00A26080" w:rsidTr="00ED6603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D3D" w:rsidRDefault="00A26080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A73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A260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A26080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A2608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 Г.Г.</w:t>
            </w:r>
          </w:p>
        </w:tc>
      </w:tr>
      <w:tr w:rsidR="00ED6603" w:rsidRPr="00A26080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F647F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A26080">
              <w:rPr>
                <w:rFonts w:ascii="Times New Roman" w:hAnsi="Times New Roman"/>
                <w:sz w:val="28"/>
                <w:szCs w:val="28"/>
              </w:rPr>
              <w:t>401 «</w:t>
            </w:r>
            <w:r w:rsidR="00A26080" w:rsidRPr="007D1A73"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  <w:r w:rsidR="00A26080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A26080">
              <w:rPr>
                <w:rFonts w:ascii="Times New Roman" w:hAnsi="Times New Roman"/>
                <w:sz w:val="28"/>
                <w:szCs w:val="28"/>
              </w:rPr>
              <w:t>е</w:t>
            </w:r>
            <w:r w:rsidR="00616D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одноголосно, за – 1</w:t>
            </w:r>
            <w:r w:rsidR="00F647F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ED6603" w:rsidRPr="00A26080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F647FC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нагородження Спілки «Друзі Канева» Почесною відзнакою Канівського міського голови «За заслуги перед містом Канів»</w:t>
            </w:r>
          </w:p>
        </w:tc>
      </w:tr>
      <w:tr w:rsidR="00ED6603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F647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F647FC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F647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ED6603" w:rsidRPr="00A26080" w:rsidTr="00ED660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603" w:rsidRDefault="00ED6603" w:rsidP="00F647FC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F647FC">
              <w:rPr>
                <w:rFonts w:ascii="Times New Roman" w:hAnsi="Times New Roman"/>
                <w:sz w:val="28"/>
                <w:szCs w:val="28"/>
                <w:lang w:val="uk-UA"/>
              </w:rPr>
              <w:t>402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F647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нагородження Спілки «Друзі Канева» Почесною відзнакою Канівського міського голови «За заслуги перед містом Канів»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F647FC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</w:tbl>
    <w:p w:rsidR="00ED6603" w:rsidRDefault="00ED6603" w:rsidP="00ED660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47FC" w:rsidRDefault="00F647FC" w:rsidP="00ED6603">
      <w:pPr>
        <w:tabs>
          <w:tab w:val="left" w:pos="721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Виконувач обов’язків </w:t>
      </w:r>
    </w:p>
    <w:p w:rsidR="00ED6603" w:rsidRDefault="00F647FC" w:rsidP="00ED6603">
      <w:pPr>
        <w:tabs>
          <w:tab w:val="left" w:pos="721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ED6603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="00ED6603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ED660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Оксана П’ЯТКОВА</w:t>
      </w:r>
      <w:r w:rsidR="00ED66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D6603" w:rsidRDefault="00ED6603" w:rsidP="00ED6603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</w:t>
      </w:r>
    </w:p>
    <w:p w:rsidR="00ED6603" w:rsidRDefault="00ED6603" w:rsidP="00ED6603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Олена КОВАЛЕНКО</w:t>
      </w:r>
    </w:p>
    <w:sectPr w:rsidR="00ED6603" w:rsidSect="003E4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603"/>
    <w:rsid w:val="001B09E0"/>
    <w:rsid w:val="003E4BA2"/>
    <w:rsid w:val="00616D3D"/>
    <w:rsid w:val="00956A73"/>
    <w:rsid w:val="00A14B16"/>
    <w:rsid w:val="00A26080"/>
    <w:rsid w:val="00AE655E"/>
    <w:rsid w:val="00B330DE"/>
    <w:rsid w:val="00B93BD7"/>
    <w:rsid w:val="00BF5EA1"/>
    <w:rsid w:val="00C025D7"/>
    <w:rsid w:val="00EC3AA2"/>
    <w:rsid w:val="00ED6603"/>
    <w:rsid w:val="00F4311D"/>
    <w:rsid w:val="00F647FC"/>
    <w:rsid w:val="00FC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6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ED6603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val="uk-UA"/>
    </w:rPr>
  </w:style>
  <w:style w:type="character" w:customStyle="1" w:styleId="a5">
    <w:name w:val="Название Знак"/>
    <w:basedOn w:val="a0"/>
    <w:link w:val="a4"/>
    <w:uiPriority w:val="99"/>
    <w:rsid w:val="00ED6603"/>
    <w:rPr>
      <w:rFonts w:ascii="Times New Roman" w:eastAsia="Times New Roman" w:hAnsi="Times New Roman" w:cs="Times New Roman"/>
      <w:sz w:val="36"/>
      <w:szCs w:val="20"/>
      <w:lang w:val="uk-UA"/>
    </w:rPr>
  </w:style>
  <w:style w:type="paragraph" w:styleId="a6">
    <w:name w:val="Body Text"/>
    <w:basedOn w:val="a"/>
    <w:link w:val="a7"/>
    <w:uiPriority w:val="99"/>
    <w:unhideWhenUsed/>
    <w:rsid w:val="00ED66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ED6603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Body Text Indent"/>
    <w:basedOn w:val="a"/>
    <w:link w:val="a9"/>
    <w:uiPriority w:val="99"/>
    <w:unhideWhenUsed/>
    <w:rsid w:val="00ED660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D6603"/>
  </w:style>
  <w:style w:type="paragraph" w:styleId="2">
    <w:name w:val="Body Text 2"/>
    <w:basedOn w:val="a"/>
    <w:link w:val="20"/>
    <w:uiPriority w:val="99"/>
    <w:unhideWhenUsed/>
    <w:rsid w:val="00ED660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D6603"/>
  </w:style>
  <w:style w:type="paragraph" w:styleId="aa">
    <w:name w:val="Plain Text"/>
    <w:basedOn w:val="a"/>
    <w:link w:val="ab"/>
    <w:uiPriority w:val="99"/>
    <w:unhideWhenUsed/>
    <w:rsid w:val="00ED6603"/>
    <w:pPr>
      <w:spacing w:after="0" w:line="240" w:lineRule="auto"/>
    </w:pPr>
    <w:rPr>
      <w:rFonts w:ascii="Courier New" w:eastAsia="Batang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ED6603"/>
    <w:rPr>
      <w:rFonts w:ascii="Courier New" w:eastAsia="Batang" w:hAnsi="Courier New" w:cs="Times New Roman"/>
      <w:sz w:val="20"/>
      <w:szCs w:val="20"/>
    </w:rPr>
  </w:style>
  <w:style w:type="paragraph" w:styleId="ac">
    <w:name w:val="No Spacing"/>
    <w:uiPriority w:val="99"/>
    <w:qFormat/>
    <w:rsid w:val="00ED66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1">
    <w:name w:val="Без интервала2"/>
    <w:uiPriority w:val="99"/>
    <w:rsid w:val="00ED660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5">
    <w:name w:val="Без интервала5"/>
    <w:uiPriority w:val="99"/>
    <w:rsid w:val="00ED660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1">
    <w:name w:val="Обычный1"/>
    <w:uiPriority w:val="99"/>
    <w:rsid w:val="00ED660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10">
    <w:name w:val="Без интервала1"/>
    <w:uiPriority w:val="99"/>
    <w:rsid w:val="00ED660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d">
    <w:name w:val="Intense Reference"/>
    <w:basedOn w:val="a0"/>
    <w:uiPriority w:val="32"/>
    <w:qFormat/>
    <w:rsid w:val="00ED6603"/>
    <w:rPr>
      <w:b/>
      <w:bCs/>
      <w:smallCaps/>
      <w:color w:val="C0504D" w:themeColor="accent2"/>
      <w:spacing w:val="5"/>
      <w:u w:val="single"/>
    </w:rPr>
  </w:style>
  <w:style w:type="paragraph" w:customStyle="1" w:styleId="7">
    <w:name w:val="Без интервала7"/>
    <w:rsid w:val="00AE655E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docdata">
    <w:name w:val="docdata"/>
    <w:aliases w:val="docy,v5,16644,baiaagaaboqcaaadpt8aaavlpwaaaaaaaaaaaaaaaaaaaaaaaaaaaaaaaaaaaaaaaaaaaaaaaaaaaaaaaaaaaaaaaaaaaaaaaaaaaaaaaaaaaaaaaaaaaaaaaaaaaaaaaaaaaaaaaaaaaaaaaaaaaaaaaaaaaaaaaaaaaaaaaaaaaaaaaaaaaaaaaaaaaaaaaaaaaaaaaaaaaaaaaaaaaaaaaaaaaaaaaaaaaaa"/>
    <w:basedOn w:val="a"/>
    <w:rsid w:val="00AE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0F2B1-0E44-41E3-8D01-7A920F21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dcterms:created xsi:type="dcterms:W3CDTF">2023-12-19T06:13:00Z</dcterms:created>
  <dcterms:modified xsi:type="dcterms:W3CDTF">2023-12-19T06:13:00Z</dcterms:modified>
</cp:coreProperties>
</file>